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837" w:rsidRDefault="00323837" w:rsidP="00323837">
      <w:pPr>
        <w:pageBreakBefore/>
        <w:pBdr>
          <w:bottom w:val="single" w:sz="4" w:space="5" w:color="auto"/>
        </w:pBdr>
        <w:suppressAutoHyphens/>
        <w:autoSpaceDE w:val="0"/>
        <w:autoSpaceDN w:val="0"/>
        <w:adjustRightInd w:val="0"/>
        <w:spacing w:after="0" w:line="240" w:lineRule="atLeast"/>
        <w:jc w:val="both"/>
        <w:textAlignment w:val="center"/>
        <w:rPr>
          <w:rFonts w:ascii="Times New Roman" w:eastAsiaTheme="minorEastAsia" w:hAnsi="Times New Roman" w:cs="Times New Roman"/>
          <w:b/>
          <w:bCs/>
          <w:caps/>
          <w:color w:val="000000"/>
          <w:sz w:val="24"/>
          <w:szCs w:val="24"/>
          <w:lang w:eastAsia="ru-RU"/>
        </w:rPr>
      </w:pPr>
      <w:r>
        <w:rPr>
          <w:rFonts w:ascii="Times New Roman" w:eastAsiaTheme="minorEastAsia" w:hAnsi="Times New Roman" w:cs="Times New Roman"/>
          <w:b/>
          <w:bCs/>
          <w:caps/>
          <w:color w:val="000000"/>
          <w:sz w:val="24"/>
          <w:szCs w:val="24"/>
          <w:lang w:eastAsia="ru-RU"/>
        </w:rPr>
        <w:t xml:space="preserve">Характеристика условий реализации программы </w:t>
      </w:r>
      <w:r>
        <w:rPr>
          <w:rFonts w:ascii="Times New Roman" w:eastAsiaTheme="minorEastAsia" w:hAnsi="Times New Roman" w:cs="Times New Roman"/>
          <w:b/>
          <w:bCs/>
          <w:caps/>
          <w:color w:val="000000"/>
          <w:sz w:val="24"/>
          <w:szCs w:val="24"/>
          <w:lang w:eastAsia="ru-RU"/>
        </w:rPr>
        <w:t>среднего</w:t>
      </w:r>
      <w:r>
        <w:rPr>
          <w:rFonts w:ascii="Times New Roman" w:eastAsiaTheme="minorEastAsia" w:hAnsi="Times New Roman" w:cs="Times New Roman"/>
          <w:b/>
          <w:bCs/>
          <w:caps/>
          <w:color w:val="000000"/>
          <w:sz w:val="24"/>
          <w:szCs w:val="24"/>
          <w:lang w:eastAsia="ru-RU"/>
        </w:rPr>
        <w:t xml:space="preserve"> общего образования в соответствии с требованиями ФГОС </w:t>
      </w:r>
      <w:r>
        <w:rPr>
          <w:rFonts w:ascii="Times New Roman" w:eastAsiaTheme="minorEastAsia" w:hAnsi="Times New Roman" w:cs="Times New Roman"/>
          <w:b/>
          <w:bCs/>
          <w:caps/>
          <w:color w:val="000000"/>
          <w:sz w:val="24"/>
          <w:szCs w:val="24"/>
          <w:lang w:eastAsia="ru-RU"/>
        </w:rPr>
        <w:t>СОО</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ab/>
        <w:t xml:space="preserve">В целях реализации основной образовательной программы начального общего и </w:t>
      </w:r>
      <w:r>
        <w:rPr>
          <w:rFonts w:ascii="Times New Roman" w:eastAsia="Calibri" w:hAnsi="Times New Roman" w:cs="Times New Roman"/>
          <w:sz w:val="24"/>
          <w:szCs w:val="28"/>
        </w:rPr>
        <w:t>среднего</w:t>
      </w:r>
      <w:r>
        <w:rPr>
          <w:rFonts w:ascii="Times New Roman" w:eastAsia="Calibri" w:hAnsi="Times New Roman" w:cs="Times New Roman"/>
          <w:sz w:val="24"/>
          <w:szCs w:val="28"/>
        </w:rPr>
        <w:t xml:space="preserve"> общего </w:t>
      </w:r>
      <w:proofErr w:type="gramStart"/>
      <w:r>
        <w:rPr>
          <w:rFonts w:ascii="Times New Roman" w:eastAsia="Calibri" w:hAnsi="Times New Roman" w:cs="Times New Roman"/>
          <w:sz w:val="24"/>
          <w:szCs w:val="28"/>
        </w:rPr>
        <w:t>образования  и</w:t>
      </w:r>
      <w:proofErr w:type="gramEnd"/>
      <w:r>
        <w:rPr>
          <w:rFonts w:ascii="Times New Roman" w:eastAsia="Calibri" w:hAnsi="Times New Roman" w:cs="Times New Roman"/>
          <w:sz w:val="24"/>
          <w:szCs w:val="28"/>
        </w:rPr>
        <w:t xml:space="preserve"> достижения планируемых результатов в МБОУ «СОШ №11»  НМР РТ создаются соответствующие условия: кадровые, материально-технические, учебно-методические, информационно-финансовые.</w:t>
      </w:r>
    </w:p>
    <w:p w:rsidR="00323837" w:rsidRDefault="00323837" w:rsidP="00323837">
      <w:pPr>
        <w:spacing w:after="0" w:line="240" w:lineRule="atLeast"/>
        <w:jc w:val="both"/>
        <w:outlineLvl w:val="1"/>
        <w:rPr>
          <w:rFonts w:ascii="Times New Roman" w:eastAsia="Calibri" w:hAnsi="Times New Roman" w:cs="Times New Roman"/>
          <w:sz w:val="24"/>
          <w:szCs w:val="28"/>
        </w:rPr>
      </w:pP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3.2.1. Описание кадровых условий реализации основной образовательной программы </w:t>
      </w:r>
      <w:r>
        <w:rPr>
          <w:rFonts w:ascii="Times New Roman" w:eastAsia="Calibri" w:hAnsi="Times New Roman" w:cs="Times New Roman"/>
          <w:sz w:val="24"/>
          <w:szCs w:val="28"/>
        </w:rPr>
        <w:t>среднего</w:t>
      </w:r>
      <w:r>
        <w:rPr>
          <w:rFonts w:ascii="Times New Roman" w:eastAsia="Calibri" w:hAnsi="Times New Roman" w:cs="Times New Roman"/>
          <w:sz w:val="24"/>
          <w:szCs w:val="28"/>
        </w:rPr>
        <w:t xml:space="preserve"> общего образования </w:t>
      </w:r>
    </w:p>
    <w:p w:rsidR="00323837" w:rsidRDefault="00323837" w:rsidP="00323837">
      <w:pPr>
        <w:spacing w:after="0" w:line="240" w:lineRule="atLeast"/>
        <w:jc w:val="both"/>
        <w:outlineLvl w:val="1"/>
        <w:rPr>
          <w:rFonts w:ascii="Times New Roman" w:eastAsia="Calibri" w:hAnsi="Times New Roman" w:cs="Times New Roman"/>
          <w:sz w:val="24"/>
          <w:szCs w:val="28"/>
        </w:rPr>
      </w:pP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       </w:t>
      </w:r>
      <w:proofErr w:type="gramStart"/>
      <w:r>
        <w:rPr>
          <w:rFonts w:ascii="Times New Roman" w:eastAsia="Calibri" w:hAnsi="Times New Roman" w:cs="Times New Roman"/>
          <w:sz w:val="24"/>
          <w:szCs w:val="28"/>
        </w:rPr>
        <w:t>Разработаны  квалификационные</w:t>
      </w:r>
      <w:proofErr w:type="gramEnd"/>
      <w:r>
        <w:rPr>
          <w:rFonts w:ascii="Times New Roman" w:eastAsia="Calibri" w:hAnsi="Times New Roman" w:cs="Times New Roman"/>
          <w:sz w:val="24"/>
          <w:szCs w:val="28"/>
        </w:rPr>
        <w:t xml:space="preserve"> характеристики педагогических работников, которые содержат дополнительные Требования к компетентности педагогических и управленческих кадров, обусловленные:</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 требованиями к структуре ООП </w:t>
      </w:r>
      <w:r>
        <w:rPr>
          <w:rFonts w:ascii="Times New Roman" w:eastAsia="Calibri" w:hAnsi="Times New Roman" w:cs="Times New Roman"/>
          <w:sz w:val="24"/>
          <w:szCs w:val="28"/>
        </w:rPr>
        <w:t>СОО</w:t>
      </w:r>
      <w:r>
        <w:rPr>
          <w:rFonts w:ascii="Times New Roman" w:eastAsia="Calibri" w:hAnsi="Times New Roman" w:cs="Times New Roman"/>
          <w:sz w:val="24"/>
          <w:szCs w:val="28"/>
        </w:rPr>
        <w:t>;</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 требованиями к результатам освоения ООП </w:t>
      </w:r>
      <w:r>
        <w:rPr>
          <w:rFonts w:ascii="Times New Roman" w:eastAsia="Calibri" w:hAnsi="Times New Roman" w:cs="Times New Roman"/>
          <w:sz w:val="24"/>
          <w:szCs w:val="28"/>
        </w:rPr>
        <w:t>СОО</w:t>
      </w:r>
      <w:r>
        <w:rPr>
          <w:rFonts w:ascii="Times New Roman" w:eastAsia="Calibri" w:hAnsi="Times New Roman" w:cs="Times New Roman"/>
          <w:sz w:val="24"/>
          <w:szCs w:val="28"/>
        </w:rPr>
        <w:t>;</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 –требованиями к условиям реализации ООП </w:t>
      </w:r>
      <w:r>
        <w:rPr>
          <w:rFonts w:ascii="Times New Roman" w:eastAsia="Calibri" w:hAnsi="Times New Roman" w:cs="Times New Roman"/>
          <w:sz w:val="24"/>
          <w:szCs w:val="28"/>
        </w:rPr>
        <w:t>СОО</w:t>
      </w:r>
      <w:r>
        <w:rPr>
          <w:rFonts w:ascii="Times New Roman" w:eastAsia="Calibri" w:hAnsi="Times New Roman" w:cs="Times New Roman"/>
          <w:sz w:val="24"/>
          <w:szCs w:val="28"/>
        </w:rPr>
        <w:t>.</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     1. Кадровые условия реализации основной образовательной программы </w:t>
      </w:r>
      <w:r>
        <w:rPr>
          <w:rFonts w:ascii="Times New Roman" w:eastAsia="Calibri" w:hAnsi="Times New Roman" w:cs="Times New Roman"/>
          <w:sz w:val="24"/>
          <w:szCs w:val="28"/>
        </w:rPr>
        <w:t>среднего</w:t>
      </w:r>
      <w:r>
        <w:rPr>
          <w:rFonts w:ascii="Times New Roman" w:eastAsia="Calibri" w:hAnsi="Times New Roman" w:cs="Times New Roman"/>
          <w:sz w:val="24"/>
          <w:szCs w:val="28"/>
        </w:rPr>
        <w:t xml:space="preserve"> общего образования включают:</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учителями-предметниками (100%);</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w:t>
      </w:r>
      <w:r>
        <w:rPr>
          <w:rFonts w:ascii="Times New Roman" w:eastAsia="Calibri" w:hAnsi="Times New Roman" w:cs="Times New Roman"/>
          <w:sz w:val="24"/>
          <w:szCs w:val="28"/>
        </w:rPr>
        <w:t>административным персоналом (100%).</w:t>
      </w:r>
      <w:r>
        <w:rPr>
          <w:rFonts w:ascii="Times New Roman" w:eastAsia="Calibri" w:hAnsi="Times New Roman" w:cs="Times New Roman"/>
          <w:sz w:val="24"/>
          <w:szCs w:val="28"/>
        </w:rPr>
        <w:br/>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2.Уровень квалификации педагогических работников соответствует требованиям.</w:t>
      </w: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 xml:space="preserve">Педагогическое мастерство учителей подтверждается результативными выступлениями в профессиональных конкурсах, конференциях, печатных работах в различных изданиях, а </w:t>
      </w:r>
      <w:proofErr w:type="gramStart"/>
      <w:r>
        <w:rPr>
          <w:rFonts w:ascii="Times New Roman" w:eastAsia="Calibri" w:hAnsi="Times New Roman" w:cs="Times New Roman"/>
          <w:sz w:val="24"/>
          <w:szCs w:val="28"/>
        </w:rPr>
        <w:t>так же</w:t>
      </w:r>
      <w:proofErr w:type="gramEnd"/>
      <w:r>
        <w:rPr>
          <w:rFonts w:ascii="Times New Roman" w:eastAsia="Calibri" w:hAnsi="Times New Roman" w:cs="Times New Roman"/>
          <w:sz w:val="24"/>
          <w:szCs w:val="28"/>
        </w:rPr>
        <w:t xml:space="preserve"> результативным выступлением учащихся на олимпиадах, конкурсах и конференциях различного уровня. Например; финалист всероссийского конкурса «Учитель родного языка»; участников и победителей гранта «Наш лучший учитель»- </w:t>
      </w:r>
      <w:proofErr w:type="gramStart"/>
      <w:r>
        <w:rPr>
          <w:rFonts w:ascii="Times New Roman" w:eastAsia="Calibri" w:hAnsi="Times New Roman" w:cs="Times New Roman"/>
          <w:sz w:val="24"/>
          <w:szCs w:val="28"/>
        </w:rPr>
        <w:t>7  педагогов</w:t>
      </w:r>
      <w:proofErr w:type="gramEnd"/>
      <w:r>
        <w:rPr>
          <w:rFonts w:ascii="Times New Roman" w:eastAsia="Calibri" w:hAnsi="Times New Roman" w:cs="Times New Roman"/>
          <w:sz w:val="24"/>
          <w:szCs w:val="28"/>
        </w:rPr>
        <w:t>; победители гранта «Наш новый учитель» -</w:t>
      </w:r>
      <w:r>
        <w:rPr>
          <w:rFonts w:ascii="Times New Roman" w:eastAsia="Calibri" w:hAnsi="Times New Roman" w:cs="Times New Roman"/>
          <w:sz w:val="24"/>
          <w:szCs w:val="28"/>
        </w:rPr>
        <w:t>7</w:t>
      </w:r>
      <w:r>
        <w:rPr>
          <w:rFonts w:ascii="Times New Roman" w:eastAsia="Calibri" w:hAnsi="Times New Roman" w:cs="Times New Roman"/>
          <w:sz w:val="24"/>
          <w:szCs w:val="28"/>
        </w:rPr>
        <w:t xml:space="preserve"> педагогов; победители и призеры всероссийских конкурсов- 13 человек; опубликовано печатных работ в различных изданиях-более 20.</w:t>
      </w:r>
    </w:p>
    <w:p w:rsidR="00323837" w:rsidRDefault="00323837" w:rsidP="00323837">
      <w:pPr>
        <w:spacing w:after="0" w:line="240" w:lineRule="atLeast"/>
        <w:jc w:val="both"/>
        <w:outlineLvl w:val="1"/>
        <w:rPr>
          <w:rFonts w:ascii="Times New Roman" w:eastAsia="Calibri" w:hAnsi="Times New Roman" w:cs="Times New Roman"/>
          <w:sz w:val="24"/>
          <w:szCs w:val="28"/>
        </w:rPr>
      </w:pPr>
    </w:p>
    <w:p w:rsidR="00323837" w:rsidRDefault="00323837" w:rsidP="00323837">
      <w:pPr>
        <w:spacing w:after="0" w:line="240" w:lineRule="atLeast"/>
        <w:jc w:val="both"/>
        <w:outlineLvl w:val="1"/>
        <w:rPr>
          <w:rFonts w:ascii="Times New Roman" w:eastAsia="Calibri" w:hAnsi="Times New Roman" w:cs="Times New Roman"/>
          <w:sz w:val="24"/>
          <w:szCs w:val="28"/>
        </w:rPr>
      </w:pPr>
      <w:r>
        <w:rPr>
          <w:rFonts w:ascii="Times New Roman" w:eastAsia="Calibri" w:hAnsi="Times New Roman" w:cs="Times New Roman"/>
          <w:sz w:val="24"/>
          <w:szCs w:val="28"/>
        </w:rPr>
        <w:t>3. Профессиональное развитие и повышение квалификации педагогических работников.</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Calibri" w:hAnsi="Times New Roman" w:cs="Times New Roman"/>
          <w:sz w:val="24"/>
          <w:szCs w:val="28"/>
        </w:rPr>
        <w:t xml:space="preserve">Непрерывность профессионального развития педагогических работников МБОУ «СОШ №11» НМР РТ, реализующих образовательную программу </w:t>
      </w:r>
      <w:r>
        <w:rPr>
          <w:rFonts w:ascii="Times New Roman" w:eastAsia="Calibri" w:hAnsi="Times New Roman" w:cs="Times New Roman"/>
          <w:sz w:val="24"/>
          <w:szCs w:val="28"/>
        </w:rPr>
        <w:t>среднего</w:t>
      </w:r>
      <w:r>
        <w:rPr>
          <w:rFonts w:ascii="Times New Roman" w:eastAsia="Calibri" w:hAnsi="Times New Roman" w:cs="Times New Roman"/>
          <w:sz w:val="24"/>
          <w:szCs w:val="28"/>
        </w:rPr>
        <w:t xml:space="preserve"> общего образования обеспечивается </w:t>
      </w:r>
      <w:proofErr w:type="gramStart"/>
      <w:r>
        <w:rPr>
          <w:rFonts w:ascii="Times New Roman" w:eastAsia="Calibri" w:hAnsi="Times New Roman" w:cs="Times New Roman"/>
          <w:sz w:val="24"/>
          <w:szCs w:val="28"/>
        </w:rPr>
        <w:t>графиком  освоения</w:t>
      </w:r>
      <w:proofErr w:type="gramEnd"/>
      <w:r>
        <w:rPr>
          <w:rFonts w:ascii="Times New Roman" w:eastAsia="Calibri" w:hAnsi="Times New Roman" w:cs="Times New Roman"/>
          <w:sz w:val="24"/>
          <w:szCs w:val="28"/>
        </w:rPr>
        <w:t xml:space="preserve"> работниками школы дополнительных проф</w:t>
      </w:r>
      <w:r>
        <w:rPr>
          <w:rFonts w:ascii="Times New Roman" w:eastAsia="@Arial Unicode MS" w:hAnsi="Times New Roman" w:cs="Times New Roman"/>
          <w:bCs/>
          <w:sz w:val="24"/>
          <w:szCs w:val="24"/>
          <w:lang w:eastAsia="ru-RU"/>
        </w:rPr>
        <w:t xml:space="preserve">ессиональных образовательных программ  в объеме не менее 72 часов,  раз в три года в ИРО г. Казани, КФУ города Казани и К(П)ФУ городов Елабуги и Н. Челны. Кроме этого, учителя основной </w:t>
      </w:r>
      <w:proofErr w:type="gramStart"/>
      <w:r>
        <w:rPr>
          <w:rFonts w:ascii="Times New Roman" w:eastAsia="@Arial Unicode MS" w:hAnsi="Times New Roman" w:cs="Times New Roman"/>
          <w:bCs/>
          <w:sz w:val="24"/>
          <w:szCs w:val="24"/>
          <w:lang w:eastAsia="ru-RU"/>
        </w:rPr>
        <w:t>школы  повышают</w:t>
      </w:r>
      <w:proofErr w:type="gramEnd"/>
      <w:r>
        <w:rPr>
          <w:rFonts w:ascii="Times New Roman" w:eastAsia="@Arial Unicode MS" w:hAnsi="Times New Roman" w:cs="Times New Roman"/>
          <w:bCs/>
          <w:sz w:val="24"/>
          <w:szCs w:val="24"/>
          <w:lang w:eastAsia="ru-RU"/>
        </w:rPr>
        <w:t xml:space="preserve"> свою квалификацию, посещая и проводя семинары, мастер-классы и др. мероприятия, организуемые в городе и в республике.</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Наряду с этим в школе работает научно-методический семинар, где еженедельно рассматриваются вопросы по ознакомлению с новыми нормативными документами, новыми методиками, </w:t>
      </w:r>
      <w:proofErr w:type="gramStart"/>
      <w:r>
        <w:rPr>
          <w:rFonts w:ascii="Times New Roman" w:eastAsia="@Arial Unicode MS" w:hAnsi="Times New Roman" w:cs="Times New Roman"/>
          <w:bCs/>
          <w:sz w:val="24"/>
          <w:szCs w:val="24"/>
          <w:lang w:eastAsia="ru-RU"/>
        </w:rPr>
        <w:t>технологиями  и</w:t>
      </w:r>
      <w:proofErr w:type="gramEnd"/>
      <w:r>
        <w:rPr>
          <w:rFonts w:ascii="Times New Roman" w:eastAsia="@Arial Unicode MS" w:hAnsi="Times New Roman" w:cs="Times New Roman"/>
          <w:bCs/>
          <w:sz w:val="24"/>
          <w:szCs w:val="24"/>
          <w:lang w:eastAsia="ru-RU"/>
        </w:rPr>
        <w:t xml:space="preserve"> приемами обучения, психолого-педагогического просвещения, вопросы ГО и ЧС, ИКТ компетенции.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Ожидаемый результат повышения квалификации – профессиональная готовность работников образования к реализации ФГОС:</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w:t>
      </w:r>
      <w:r>
        <w:rPr>
          <w:rFonts w:ascii="Times New Roman" w:eastAsia="@Arial Unicode MS" w:hAnsi="Times New Roman" w:cs="Times New Roman"/>
          <w:bCs/>
          <w:sz w:val="24"/>
          <w:szCs w:val="24"/>
          <w:lang w:eastAsia="ru-RU"/>
        </w:rPr>
        <w:tab/>
        <w:t>обеспечение оптимального вхождения работников образования в систему ценностей современного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w:t>
      </w:r>
      <w:r>
        <w:rPr>
          <w:rFonts w:ascii="Times New Roman" w:eastAsia="@Arial Unicode MS" w:hAnsi="Times New Roman" w:cs="Times New Roman"/>
          <w:bCs/>
          <w:sz w:val="24"/>
          <w:szCs w:val="24"/>
          <w:lang w:eastAsia="ru-RU"/>
        </w:rPr>
        <w:tab/>
        <w:t>принятие идеологии ФГОС общего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w:t>
      </w:r>
      <w:r>
        <w:rPr>
          <w:rFonts w:ascii="Times New Roman" w:eastAsia="@Arial Unicode MS" w:hAnsi="Times New Roman" w:cs="Times New Roman"/>
          <w:bCs/>
          <w:sz w:val="24"/>
          <w:szCs w:val="24"/>
          <w:lang w:eastAsia="ru-RU"/>
        </w:rPr>
        <w:tab/>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w:t>
      </w:r>
      <w:r>
        <w:rPr>
          <w:rFonts w:ascii="Times New Roman" w:eastAsia="@Arial Unicode MS" w:hAnsi="Times New Roman" w:cs="Times New Roman"/>
          <w:bCs/>
          <w:sz w:val="24"/>
          <w:szCs w:val="24"/>
          <w:lang w:eastAsia="ru-RU"/>
        </w:rPr>
        <w:tab/>
        <w:t>овладение учебно-методическими и информационно-методическими ресурсами, необходимыми для успешного решения задач ФГОС.</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lastRenderedPageBreak/>
        <w:t xml:space="preserve">Одним из условий готовности образовательного учреждения к введению ФГОС </w:t>
      </w:r>
      <w:r>
        <w:rPr>
          <w:rFonts w:ascii="Times New Roman" w:eastAsia="@Arial Unicode MS" w:hAnsi="Times New Roman" w:cs="Times New Roman"/>
          <w:bCs/>
          <w:sz w:val="24"/>
          <w:szCs w:val="24"/>
          <w:lang w:eastAsia="ru-RU"/>
        </w:rPr>
        <w:t>среднего</w:t>
      </w:r>
      <w:r>
        <w:rPr>
          <w:rFonts w:ascii="Times New Roman" w:eastAsia="@Arial Unicode MS" w:hAnsi="Times New Roman" w:cs="Times New Roman"/>
          <w:bCs/>
          <w:sz w:val="24"/>
          <w:szCs w:val="24"/>
          <w:lang w:eastAsia="ru-RU"/>
        </w:rPr>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В МБОУ «СОШ №11» НМР РТ создана система методической работы, обеспечивающая сопровождение деятельности педагогов на всех этапах реализации требований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 Организация методической работы планируется по следующей форме: мероприятия, сроки исполнения, ответственные, подведение итогов, обсуждение результатов.</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При этом проводятся следующие мероприятия: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1. Семинары, посвященные содержанию и ключевым особенностям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2. Тренинги для педагогов с целью выявления и соотнесения собственной профессиональной позиции с целями и задачами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3. Заседания методических объединений учителей, воспитателей по проблемам введения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5. Участие педагогов в разработке разделов и компонентов основной образовательной программы образовательной организации.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6. Участие педагогов в разработке и апробации оценки эффективности работы в условиях внедрения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 xml:space="preserve"> и новой системы оплаты труда.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w:t>
      </w:r>
      <w:r>
        <w:rPr>
          <w:rFonts w:ascii="Times New Roman" w:eastAsia="@Arial Unicode MS" w:hAnsi="Times New Roman" w:cs="Times New Roman"/>
          <w:bCs/>
          <w:sz w:val="24"/>
          <w:szCs w:val="24"/>
          <w:lang w:eastAsia="ru-RU"/>
        </w:rPr>
        <w:t>СОО</w:t>
      </w:r>
      <w:r>
        <w:rPr>
          <w:rFonts w:ascii="Times New Roman" w:eastAsia="@Arial Unicode MS" w:hAnsi="Times New Roman" w:cs="Times New Roman"/>
          <w:bCs/>
          <w:sz w:val="24"/>
          <w:szCs w:val="24"/>
          <w:lang w:eastAsia="ru-RU"/>
        </w:rPr>
        <w:t>.</w:t>
      </w:r>
    </w:p>
    <w:p w:rsidR="00323837" w:rsidRDefault="00323837" w:rsidP="00323837">
      <w:pPr>
        <w:spacing w:after="0" w:line="240" w:lineRule="atLeast"/>
        <w:contextualSpacing/>
        <w:jc w:val="both"/>
        <w:rPr>
          <w:rFonts w:ascii="Times New Roman" w:hAnsi="Times New Roman"/>
        </w:rPr>
      </w:pPr>
    </w:p>
    <w:p w:rsidR="00323837" w:rsidRDefault="00323837" w:rsidP="00323837">
      <w:pPr>
        <w:spacing w:after="0" w:line="240" w:lineRule="atLeast"/>
        <w:jc w:val="both"/>
        <w:outlineLvl w:val="1"/>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3.2.2. Психолого-педагогические условия реализации основной образовательной программы </w:t>
      </w:r>
      <w:r>
        <w:rPr>
          <w:rFonts w:ascii="Times New Roman" w:eastAsia="@Arial Unicode MS" w:hAnsi="Times New Roman" w:cs="Times New Roman"/>
          <w:b/>
          <w:bCs/>
          <w:sz w:val="24"/>
          <w:szCs w:val="24"/>
          <w:lang w:eastAsia="ru-RU"/>
        </w:rPr>
        <w:t>среднего</w:t>
      </w:r>
      <w:r>
        <w:rPr>
          <w:rFonts w:ascii="Times New Roman" w:eastAsia="@Arial Unicode MS" w:hAnsi="Times New Roman" w:cs="Times New Roman"/>
          <w:b/>
          <w:bCs/>
          <w:sz w:val="24"/>
          <w:szCs w:val="24"/>
          <w:lang w:eastAsia="ru-RU"/>
        </w:rPr>
        <w:t xml:space="preserve"> общего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Психолого-педагогические условия реализации основной образовательной программы </w:t>
      </w:r>
      <w:r>
        <w:rPr>
          <w:rFonts w:ascii="Times New Roman" w:eastAsia="@Arial Unicode MS" w:hAnsi="Times New Roman" w:cs="Times New Roman"/>
          <w:bCs/>
          <w:sz w:val="24"/>
          <w:szCs w:val="24"/>
          <w:lang w:eastAsia="ru-RU"/>
        </w:rPr>
        <w:t>среднего</w:t>
      </w:r>
      <w:r>
        <w:rPr>
          <w:rFonts w:ascii="Times New Roman" w:eastAsia="@Arial Unicode MS" w:hAnsi="Times New Roman" w:cs="Times New Roman"/>
          <w:bCs/>
          <w:sz w:val="24"/>
          <w:szCs w:val="24"/>
          <w:lang w:eastAsia="ru-RU"/>
        </w:rPr>
        <w:t xml:space="preserve"> общего образования обеспечивают:</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начального </w:t>
      </w:r>
      <w:proofErr w:type="gramStart"/>
      <w:r>
        <w:rPr>
          <w:rFonts w:ascii="Times New Roman" w:eastAsia="@Arial Unicode MS" w:hAnsi="Times New Roman" w:cs="Times New Roman"/>
          <w:bCs/>
          <w:sz w:val="24"/>
          <w:szCs w:val="24"/>
          <w:lang w:eastAsia="ru-RU"/>
        </w:rPr>
        <w:t>общего  и</w:t>
      </w:r>
      <w:proofErr w:type="gramEnd"/>
      <w:r>
        <w:rPr>
          <w:rFonts w:ascii="Times New Roman" w:eastAsia="@Arial Unicode MS" w:hAnsi="Times New Roman" w:cs="Times New Roman"/>
          <w:bCs/>
          <w:sz w:val="24"/>
          <w:szCs w:val="24"/>
          <w:lang w:eastAsia="ru-RU"/>
        </w:rPr>
        <w:t xml:space="preserve"> </w:t>
      </w:r>
      <w:r>
        <w:rPr>
          <w:rFonts w:ascii="Times New Roman" w:eastAsia="@Arial Unicode MS" w:hAnsi="Times New Roman" w:cs="Times New Roman"/>
          <w:bCs/>
          <w:sz w:val="24"/>
          <w:szCs w:val="24"/>
          <w:lang w:eastAsia="ru-RU"/>
        </w:rPr>
        <w:t>среднего</w:t>
      </w:r>
      <w:r>
        <w:rPr>
          <w:rFonts w:ascii="Times New Roman" w:eastAsia="@Arial Unicode MS" w:hAnsi="Times New Roman" w:cs="Times New Roman"/>
          <w:bCs/>
          <w:sz w:val="24"/>
          <w:szCs w:val="24"/>
          <w:lang w:eastAsia="ru-RU"/>
        </w:rPr>
        <w:t xml:space="preserve"> общего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учёт специфики возрастного </w:t>
      </w:r>
      <w:proofErr w:type="spellStart"/>
      <w:r>
        <w:rPr>
          <w:rFonts w:ascii="Times New Roman" w:eastAsia="@Arial Unicode MS" w:hAnsi="Times New Roman" w:cs="Times New Roman"/>
          <w:bCs/>
          <w:sz w:val="24"/>
          <w:szCs w:val="24"/>
          <w:lang w:eastAsia="ru-RU"/>
        </w:rPr>
        <w:t>психо</w:t>
      </w:r>
      <w:proofErr w:type="spellEnd"/>
      <w:r>
        <w:rPr>
          <w:rFonts w:ascii="Times New Roman" w:eastAsia="@Arial Unicode MS" w:hAnsi="Times New Roman" w:cs="Times New Roman"/>
          <w:bCs/>
          <w:sz w:val="24"/>
          <w:szCs w:val="24"/>
          <w:lang w:eastAsia="ru-RU"/>
        </w:rPr>
        <w:t>–физического развития обучающихся;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формирование развития </w:t>
      </w:r>
      <w:proofErr w:type="spellStart"/>
      <w:r>
        <w:rPr>
          <w:rFonts w:ascii="Times New Roman" w:eastAsia="@Arial Unicode MS" w:hAnsi="Times New Roman" w:cs="Times New Roman"/>
          <w:bCs/>
          <w:sz w:val="24"/>
          <w:szCs w:val="24"/>
          <w:lang w:eastAsia="ru-RU"/>
        </w:rPr>
        <w:t>психолого</w:t>
      </w:r>
      <w:proofErr w:type="spellEnd"/>
      <w:r>
        <w:rPr>
          <w:rFonts w:ascii="Times New Roman" w:eastAsia="@Arial Unicode MS" w:hAnsi="Times New Roman" w:cs="Times New Roman"/>
          <w:bCs/>
          <w:sz w:val="24"/>
          <w:szCs w:val="24"/>
          <w:lang w:eastAsia="ru-RU"/>
        </w:rPr>
        <w:t xml:space="preserve"> – педагогической компетентности педагогических и административных работников, родителей (законных представителей) обучающихся;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вариативность направлений </w:t>
      </w:r>
      <w:proofErr w:type="spellStart"/>
      <w:r>
        <w:rPr>
          <w:rFonts w:ascii="Times New Roman" w:eastAsia="@Arial Unicode MS" w:hAnsi="Times New Roman" w:cs="Times New Roman"/>
          <w:bCs/>
          <w:sz w:val="24"/>
          <w:szCs w:val="24"/>
          <w:lang w:eastAsia="ru-RU"/>
        </w:rPr>
        <w:t>психолого</w:t>
      </w:r>
      <w:proofErr w:type="spellEnd"/>
      <w:r>
        <w:rPr>
          <w:rFonts w:ascii="Times New Roman" w:eastAsia="@Arial Unicode MS" w:hAnsi="Times New Roman" w:cs="Times New Roman"/>
          <w:bCs/>
          <w:sz w:val="24"/>
          <w:szCs w:val="24"/>
          <w:lang w:eastAsia="ru-RU"/>
        </w:rPr>
        <w:t xml:space="preserve">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диверсификацию уровней психолого-педагогического сопровождения (индивидуальный, групповой, уровень класса, уровень учреждения);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При организации психолого-педагогического сопровождения участников образовательного процесса на уровне </w:t>
      </w:r>
      <w:r>
        <w:rPr>
          <w:rFonts w:ascii="Times New Roman" w:eastAsiaTheme="minorEastAsia" w:hAnsi="Times New Roman"/>
          <w:sz w:val="24"/>
          <w:szCs w:val="24"/>
          <w:lang w:eastAsia="ru-RU"/>
        </w:rPr>
        <w:t>среднего</w:t>
      </w:r>
      <w:r>
        <w:rPr>
          <w:rFonts w:ascii="Times New Roman" w:eastAsiaTheme="minorEastAsia" w:hAnsi="Times New Roman"/>
          <w:sz w:val="24"/>
          <w:szCs w:val="24"/>
          <w:lang w:eastAsia="ru-RU"/>
        </w:rPr>
        <w:t xml:space="preserve"> общего образования можно выделить следующие уровни </w:t>
      </w:r>
      <w:r>
        <w:rPr>
          <w:rFonts w:ascii="Times New Roman" w:eastAsiaTheme="minorEastAsia" w:hAnsi="Times New Roman"/>
          <w:sz w:val="24"/>
          <w:szCs w:val="24"/>
          <w:lang w:eastAsia="ru-RU"/>
        </w:rPr>
        <w:lastRenderedPageBreak/>
        <w:t>психолого-педагогического сопровождения: индивидуальное, групповое, на уровне класса, на уровне образовательной организации.</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Основными формами психолого-педагогического сопровождения выступают:</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ученика на следующий</w:t>
      </w:r>
      <w:r>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уровень образования и в конце каждого учебного года;</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 основным направлениям психолого-педагогического сопровождения отн</w:t>
      </w:r>
      <w:r>
        <w:rPr>
          <w:rFonts w:ascii="Times New Roman" w:eastAsiaTheme="minorEastAsia" w:hAnsi="Times New Roman"/>
          <w:sz w:val="24"/>
          <w:szCs w:val="24"/>
          <w:lang w:eastAsia="ru-RU"/>
        </w:rPr>
        <w:t>о</w:t>
      </w:r>
      <w:r>
        <w:rPr>
          <w:rFonts w:ascii="Times New Roman" w:eastAsiaTheme="minorEastAsia" w:hAnsi="Times New Roman"/>
          <w:sz w:val="24"/>
          <w:szCs w:val="24"/>
          <w:lang w:eastAsia="ru-RU"/>
        </w:rPr>
        <w:t>сятся:</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сохранение и укрепление психологического здоровья;</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мониторинг возможностей и </w:t>
      </w:r>
      <w:proofErr w:type="gramStart"/>
      <w:r>
        <w:rPr>
          <w:rFonts w:ascii="Times New Roman" w:eastAsiaTheme="minorEastAsia" w:hAnsi="Times New Roman"/>
          <w:sz w:val="24"/>
          <w:szCs w:val="24"/>
          <w:lang w:eastAsia="ru-RU"/>
        </w:rPr>
        <w:t>способностей</w:t>
      </w:r>
      <w:proofErr w:type="gramEnd"/>
      <w:r>
        <w:rPr>
          <w:rFonts w:ascii="Times New Roman" w:eastAsiaTheme="minorEastAsia" w:hAnsi="Times New Roman"/>
          <w:sz w:val="24"/>
          <w:szCs w:val="24"/>
          <w:lang w:eastAsia="ru-RU"/>
        </w:rPr>
        <w:t xml:space="preserve"> обучающихся;</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психолого-педагогическую поддержку участников олимпиадного движения;</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формирование у обучающихся понимания ценности здоровья и безопасного образа жизни;</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развитие экологической культуры;</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выявление и поддержку детей с особыми образовательными потребностями и особыми возможностями здоровья;</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формирование коммуникативных навыков в разновозрастной среде и среде сверстников;</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поддержку детских объединений и ученического самоуправления;</w:t>
      </w:r>
    </w:p>
    <w:p w:rsidR="00323837" w:rsidRDefault="00323837" w:rsidP="00323837">
      <w:pPr>
        <w:numPr>
          <w:ilvl w:val="0"/>
          <w:numId w:val="6"/>
        </w:numPr>
        <w:tabs>
          <w:tab w:val="left" w:pos="993"/>
        </w:tabs>
        <w:spacing w:after="0" w:line="240" w:lineRule="atLeast"/>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выявление и поддержку детей, проявивших выдающиеся способности.</w:t>
      </w:r>
    </w:p>
    <w:p w:rsidR="00323837" w:rsidRDefault="00323837" w:rsidP="00323837">
      <w:pPr>
        <w:spacing w:after="0" w:line="240" w:lineRule="atLeast"/>
        <w:jc w:val="both"/>
        <w:outlineLvl w:val="1"/>
        <w:rPr>
          <w:rFonts w:ascii="Times New Roman" w:eastAsiaTheme="minorEastAsia" w:hAnsi="Times New Roman"/>
          <w:sz w:val="24"/>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3.2.3. Финансово-</w:t>
      </w:r>
      <w:proofErr w:type="gramStart"/>
      <w:r>
        <w:rPr>
          <w:rFonts w:ascii="Times New Roman" w:eastAsia="@Arial Unicode MS" w:hAnsi="Times New Roman" w:cs="Times New Roman"/>
          <w:b/>
          <w:bCs/>
          <w:sz w:val="24"/>
          <w:szCs w:val="24"/>
          <w:lang w:eastAsia="ru-RU"/>
        </w:rPr>
        <w:t>экономические  условия</w:t>
      </w:r>
      <w:proofErr w:type="gramEnd"/>
      <w:r>
        <w:rPr>
          <w:rFonts w:ascii="Times New Roman" w:eastAsia="@Arial Unicode MS" w:hAnsi="Times New Roman" w:cs="Times New Roman"/>
          <w:b/>
          <w:bCs/>
          <w:sz w:val="24"/>
          <w:szCs w:val="24"/>
          <w:lang w:eastAsia="ru-RU"/>
        </w:rPr>
        <w:t xml:space="preserve"> реализации основной образовательной программы </w:t>
      </w:r>
      <w:r>
        <w:rPr>
          <w:rFonts w:ascii="Times New Roman" w:eastAsia="@Arial Unicode MS" w:hAnsi="Times New Roman" w:cs="Times New Roman"/>
          <w:b/>
          <w:bCs/>
          <w:sz w:val="24"/>
          <w:szCs w:val="24"/>
          <w:lang w:eastAsia="ru-RU"/>
        </w:rPr>
        <w:t>среднего</w:t>
      </w:r>
      <w:r>
        <w:rPr>
          <w:rFonts w:ascii="Times New Roman" w:eastAsia="@Arial Unicode MS" w:hAnsi="Times New Roman" w:cs="Times New Roman"/>
          <w:b/>
          <w:bCs/>
          <w:sz w:val="24"/>
          <w:szCs w:val="24"/>
          <w:lang w:eastAsia="ru-RU"/>
        </w:rPr>
        <w:t xml:space="preserve"> общего образования обеспечивают  МБОУ «СОШ №11» НМР РТ  возможность исполнения требований образовательного Стандарта.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Структура и объем расходов направлены на реализацию основной образовательной программы </w:t>
      </w:r>
      <w:r>
        <w:rPr>
          <w:rFonts w:ascii="Times New Roman" w:eastAsia="@Arial Unicode MS" w:hAnsi="Times New Roman" w:cs="Times New Roman"/>
          <w:bCs/>
          <w:sz w:val="24"/>
          <w:szCs w:val="24"/>
          <w:lang w:eastAsia="ru-RU"/>
        </w:rPr>
        <w:t>среднего</w:t>
      </w:r>
      <w:r>
        <w:rPr>
          <w:rFonts w:ascii="Times New Roman" w:eastAsia="@Arial Unicode MS" w:hAnsi="Times New Roman" w:cs="Times New Roman"/>
          <w:bCs/>
          <w:sz w:val="24"/>
          <w:szCs w:val="24"/>
          <w:lang w:eastAsia="ru-RU"/>
        </w:rPr>
        <w:t xml:space="preserve"> общего образования и достижение планируемых результатов.</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-предоставления платных дополнительных образовательных и иных предусмотренных уставом образовательного учреждения услуг;</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-добровольных пожертвований и целевых </w:t>
      </w:r>
      <w:proofErr w:type="gramStart"/>
      <w:r>
        <w:rPr>
          <w:rFonts w:ascii="Times New Roman" w:eastAsia="@Arial Unicode MS" w:hAnsi="Times New Roman" w:cs="Times New Roman"/>
          <w:bCs/>
          <w:sz w:val="24"/>
          <w:szCs w:val="24"/>
          <w:lang w:eastAsia="ru-RU"/>
        </w:rPr>
        <w:t>взносов  физических</w:t>
      </w:r>
      <w:proofErr w:type="gramEnd"/>
      <w:r>
        <w:rPr>
          <w:rFonts w:ascii="Times New Roman" w:eastAsia="@Arial Unicode MS" w:hAnsi="Times New Roman" w:cs="Times New Roman"/>
          <w:bCs/>
          <w:sz w:val="24"/>
          <w:szCs w:val="24"/>
          <w:lang w:eastAsia="ru-RU"/>
        </w:rPr>
        <w:t xml:space="preserve"> и (или) юридических лиц.</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Эти средства идут на пополнение материально-технической базы школы. </w:t>
      </w:r>
    </w:p>
    <w:p w:rsidR="00323837" w:rsidRDefault="00323837" w:rsidP="00323837">
      <w:pPr>
        <w:spacing w:after="0" w:line="240" w:lineRule="atLeast"/>
        <w:jc w:val="both"/>
        <w:outlineLvl w:val="1"/>
        <w:rPr>
          <w:rFonts w:ascii="Times New Roman" w:eastAsia="@Arial Unicode MS" w:hAnsi="Times New Roman" w:cs="Times New Roman"/>
          <w:b/>
          <w:bCs/>
          <w:sz w:val="24"/>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3.2.4. Материально-технические условия реализации основной образовательной программы </w:t>
      </w:r>
      <w:r>
        <w:rPr>
          <w:rFonts w:ascii="Times New Roman" w:eastAsia="@Arial Unicode MS" w:hAnsi="Times New Roman" w:cs="Times New Roman"/>
          <w:b/>
          <w:bCs/>
          <w:sz w:val="24"/>
          <w:szCs w:val="24"/>
          <w:lang w:eastAsia="ru-RU"/>
        </w:rPr>
        <w:t>среднего</w:t>
      </w:r>
      <w:r>
        <w:rPr>
          <w:rFonts w:ascii="Times New Roman" w:eastAsia="@Arial Unicode MS" w:hAnsi="Times New Roman" w:cs="Times New Roman"/>
          <w:b/>
          <w:bCs/>
          <w:sz w:val="24"/>
          <w:szCs w:val="24"/>
          <w:lang w:eastAsia="ru-RU"/>
        </w:rPr>
        <w:t xml:space="preserve"> общего образования</w:t>
      </w:r>
    </w:p>
    <w:p w:rsidR="00323837" w:rsidRDefault="00323837" w:rsidP="00323837">
      <w:pPr>
        <w:spacing w:after="0" w:line="240" w:lineRule="atLeast"/>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Образовательная деятельность МБОУ </w:t>
      </w:r>
      <w:r>
        <w:rPr>
          <w:rFonts w:ascii="Times New Roman" w:eastAsia="Times New Roman" w:hAnsi="Times New Roman"/>
          <w:color w:val="0D0D0D"/>
          <w:sz w:val="24"/>
          <w:lang w:eastAsia="ru-RU"/>
        </w:rPr>
        <w:t>«СОШ № 11»</w:t>
      </w:r>
      <w:r>
        <w:rPr>
          <w:rFonts w:ascii="Times New Roman" w:eastAsia="Times New Roman" w:hAnsi="Times New Roman"/>
          <w:b/>
          <w:color w:val="0D0D0D"/>
          <w:sz w:val="24"/>
          <w:lang w:eastAsia="ru-RU"/>
        </w:rPr>
        <w:t xml:space="preserve"> </w:t>
      </w:r>
      <w:r>
        <w:rPr>
          <w:rFonts w:ascii="Times New Roman" w:eastAsia="Times New Roman" w:hAnsi="Times New Roman"/>
          <w:color w:val="000000"/>
          <w:sz w:val="24"/>
          <w:lang w:eastAsia="ru-RU"/>
        </w:rPr>
        <w:t>НМР РТ ведется на площадях зданий, переданных по договору о закреплении муниципального имущества на праве оперативного управления. Свидетельство о государственной регистрации права на оперативное управление от «24» февраля 2012 года. серия 16-АК №527147, подтверждающее закрепление за организацией собственности учредителя (на правах оперативного пользования или передаче в собственность образовательному учреждению).</w:t>
      </w:r>
    </w:p>
    <w:p w:rsidR="00323837" w:rsidRDefault="00323837" w:rsidP="00323837">
      <w:pPr>
        <w:spacing w:after="0" w:line="240" w:lineRule="atLeast"/>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Свидетельство о государственной регистрации права от «24» февраля 2012 года. серия 16-АК №527145 на пользование земельным участком, на котором размещена организация (за исключением зданий, арендуемых организацией).</w:t>
      </w:r>
    </w:p>
    <w:p w:rsidR="00323837" w:rsidRDefault="00323837" w:rsidP="00323837">
      <w:pPr>
        <w:spacing w:after="0" w:line="240" w:lineRule="atLeast"/>
        <w:jc w:val="both"/>
        <w:rPr>
          <w:rFonts w:ascii="Times New Roman" w:eastAsia="Times New Roman" w:hAnsi="Times New Roman"/>
          <w:color w:val="000000"/>
          <w:sz w:val="24"/>
          <w:lang w:eastAsia="ru-RU"/>
        </w:rPr>
      </w:pPr>
      <w:r>
        <w:rPr>
          <w:rFonts w:ascii="Times New Roman" w:eastAsia="Times New Roman" w:hAnsi="Times New Roman"/>
          <w:b/>
          <w:color w:val="000000"/>
          <w:sz w:val="24"/>
          <w:lang w:eastAsia="ru-RU"/>
        </w:rPr>
        <w:t>Территория образовательной организации</w:t>
      </w:r>
      <w:r>
        <w:rPr>
          <w:rFonts w:ascii="Times New Roman" w:eastAsia="Times New Roman" w:hAnsi="Times New Roman"/>
          <w:color w:val="000000"/>
          <w:sz w:val="24"/>
          <w:lang w:eastAsia="ru-RU"/>
        </w:rPr>
        <w:t xml:space="preserve">: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 xml:space="preserve">общая площадь участка составляет   21461   кв. м, из них: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lastRenderedPageBreak/>
        <w:t xml:space="preserve">Территория ограждена металлической конструкцией.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b/>
          <w:sz w:val="24"/>
          <w:lang w:eastAsia="ru-RU"/>
        </w:rPr>
        <w:t xml:space="preserve">Здание образовательной организации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 xml:space="preserve">Общая площадь здания 7252,0 </w:t>
      </w:r>
      <w:proofErr w:type="spellStart"/>
      <w:proofErr w:type="gramStart"/>
      <w:r>
        <w:rPr>
          <w:rFonts w:ascii="Times New Roman" w:eastAsia="Times New Roman" w:hAnsi="Times New Roman"/>
          <w:sz w:val="24"/>
          <w:lang w:eastAsia="ru-RU"/>
        </w:rPr>
        <w:t>кв.м</w:t>
      </w:r>
      <w:proofErr w:type="spellEnd"/>
      <w:proofErr w:type="gramEnd"/>
      <w:r>
        <w:rPr>
          <w:rFonts w:ascii="Times New Roman" w:eastAsia="Times New Roman" w:hAnsi="Times New Roman"/>
          <w:sz w:val="24"/>
          <w:lang w:eastAsia="ru-RU"/>
        </w:rPr>
        <w:t xml:space="preserve">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 xml:space="preserve">Особенности проекта </w:t>
      </w:r>
      <w:proofErr w:type="gramStart"/>
      <w:r>
        <w:rPr>
          <w:rFonts w:ascii="Times New Roman" w:eastAsia="Times New Roman" w:hAnsi="Times New Roman"/>
          <w:sz w:val="24"/>
          <w:lang w:eastAsia="ru-RU"/>
        </w:rPr>
        <w:t>здания :</w:t>
      </w:r>
      <w:proofErr w:type="gramEnd"/>
      <w:r>
        <w:rPr>
          <w:rFonts w:ascii="Times New Roman" w:eastAsia="Times New Roman" w:hAnsi="Times New Roman"/>
          <w:sz w:val="24"/>
          <w:lang w:eastAsia="ru-RU"/>
        </w:rPr>
        <w:t xml:space="preserve"> типовое </w:t>
      </w:r>
    </w:p>
    <w:p w:rsidR="00323837" w:rsidRDefault="00323837" w:rsidP="00323837">
      <w:pPr>
        <w:spacing w:after="0" w:line="240" w:lineRule="atLeast"/>
        <w:jc w:val="both"/>
        <w:rPr>
          <w:rFonts w:ascii="Times New Roman" w:eastAsia="Times New Roman" w:hAnsi="Times New Roman"/>
          <w:color w:val="FF0000"/>
          <w:sz w:val="24"/>
          <w:lang w:eastAsia="ru-RU"/>
        </w:rPr>
      </w:pPr>
      <w:r>
        <w:rPr>
          <w:rFonts w:ascii="Times New Roman" w:eastAsia="Times New Roman" w:hAnsi="Times New Roman"/>
          <w:sz w:val="24"/>
          <w:lang w:eastAsia="ru-RU"/>
        </w:rPr>
        <w:t xml:space="preserve">Проектная наполняемость школы - 800 чел., фактическая наполняемость -690 чел.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 xml:space="preserve">Актовый зал: площадь 277 </w:t>
      </w:r>
      <w:proofErr w:type="gramStart"/>
      <w:r>
        <w:rPr>
          <w:rFonts w:ascii="Times New Roman" w:eastAsia="Times New Roman" w:hAnsi="Times New Roman"/>
          <w:sz w:val="24"/>
          <w:lang w:eastAsia="ru-RU"/>
        </w:rPr>
        <w:t>кв.м</w:t>
      </w:r>
      <w:proofErr w:type="gramEnd"/>
      <w:r>
        <w:rPr>
          <w:rFonts w:ascii="Times New Roman" w:eastAsia="Times New Roman" w:hAnsi="Times New Roman"/>
          <w:sz w:val="24"/>
          <w:lang w:eastAsia="ru-RU"/>
        </w:rPr>
        <w:t>,180 посадочных мест</w:t>
      </w:r>
      <w:r>
        <w:rPr>
          <w:rFonts w:ascii="Times New Roman" w:eastAsia="Times New Roman" w:hAnsi="Times New Roman"/>
          <w:i/>
          <w:sz w:val="24"/>
          <w:lang w:eastAsia="ru-RU"/>
        </w:rPr>
        <w:t xml:space="preserve"> </w:t>
      </w:r>
    </w:p>
    <w:p w:rsidR="00323837" w:rsidRDefault="00323837" w:rsidP="00323837">
      <w:pPr>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 xml:space="preserve">Спортивный </w:t>
      </w:r>
      <w:proofErr w:type="gramStart"/>
      <w:r>
        <w:rPr>
          <w:rFonts w:ascii="Times New Roman" w:eastAsia="Times New Roman" w:hAnsi="Times New Roman"/>
          <w:sz w:val="24"/>
          <w:lang w:eastAsia="ru-RU"/>
        </w:rPr>
        <w:t>зал :</w:t>
      </w:r>
      <w:proofErr w:type="gramEnd"/>
      <w:r>
        <w:rPr>
          <w:rFonts w:ascii="Times New Roman" w:eastAsia="Times New Roman" w:hAnsi="Times New Roman"/>
          <w:sz w:val="24"/>
          <w:lang w:eastAsia="ru-RU"/>
        </w:rPr>
        <w:t xml:space="preserve">  277 </w:t>
      </w:r>
      <w:proofErr w:type="spellStart"/>
      <w:r>
        <w:rPr>
          <w:rFonts w:ascii="Times New Roman" w:eastAsia="Times New Roman" w:hAnsi="Times New Roman"/>
          <w:sz w:val="24"/>
          <w:lang w:eastAsia="ru-RU"/>
        </w:rPr>
        <w:t>кв.м</w:t>
      </w:r>
      <w:proofErr w:type="spellEnd"/>
      <w:r>
        <w:rPr>
          <w:rFonts w:ascii="Times New Roman" w:eastAsia="Times New Roman" w:hAnsi="Times New Roman"/>
          <w:sz w:val="24"/>
          <w:lang w:eastAsia="ru-RU"/>
        </w:rPr>
        <w:t xml:space="preserve"> .  </w:t>
      </w:r>
    </w:p>
    <w:p w:rsidR="00323837" w:rsidRDefault="00323837" w:rsidP="00323837">
      <w:pPr>
        <w:spacing w:after="0" w:line="240" w:lineRule="atLeast"/>
        <w:jc w:val="both"/>
        <w:rPr>
          <w:rFonts w:ascii="Times New Roman" w:eastAsia="Arial Unicode MS" w:hAnsi="Times New Roman"/>
          <w:sz w:val="26"/>
          <w:szCs w:val="26"/>
          <w:lang w:eastAsia="ru-RU"/>
        </w:rPr>
      </w:pPr>
      <w:proofErr w:type="spellStart"/>
      <w:r>
        <w:rPr>
          <w:rFonts w:ascii="Times New Roman" w:eastAsia="Times New Roman" w:hAnsi="Times New Roman"/>
          <w:sz w:val="24"/>
          <w:lang w:eastAsia="ru-RU"/>
        </w:rPr>
        <w:t>Медицинскоий</w:t>
      </w:r>
      <w:proofErr w:type="spellEnd"/>
      <w:r>
        <w:rPr>
          <w:rFonts w:ascii="Times New Roman" w:eastAsia="Times New Roman" w:hAnsi="Times New Roman"/>
          <w:sz w:val="24"/>
          <w:lang w:eastAsia="ru-RU"/>
        </w:rPr>
        <w:t xml:space="preserve"> кабинет:  площадь 20 </w:t>
      </w:r>
      <w:proofErr w:type="spellStart"/>
      <w:r>
        <w:rPr>
          <w:rFonts w:ascii="Times New Roman" w:eastAsia="Times New Roman" w:hAnsi="Times New Roman"/>
          <w:sz w:val="24"/>
          <w:lang w:eastAsia="ru-RU"/>
        </w:rPr>
        <w:t>кв.м</w:t>
      </w:r>
      <w:proofErr w:type="spellEnd"/>
      <w:r>
        <w:rPr>
          <w:rFonts w:ascii="Times New Roman" w:eastAsia="Times New Roman" w:hAnsi="Times New Roman"/>
          <w:sz w:val="24"/>
          <w:lang w:eastAsia="ru-RU"/>
        </w:rPr>
        <w:t>.</w:t>
      </w:r>
      <w:r>
        <w:rPr>
          <w:rFonts w:ascii="Times New Roman" w:eastAsia="Times New Roman" w:hAnsi="Times New Roman"/>
          <w:sz w:val="24"/>
          <w:lang w:eastAsia="ru-RU"/>
        </w:rPr>
        <w:br/>
        <w:t xml:space="preserve"> </w:t>
      </w:r>
      <w:r>
        <w:rPr>
          <w:rFonts w:ascii="Times New Roman" w:eastAsia="Arial Unicode MS" w:hAnsi="Times New Roman"/>
          <w:sz w:val="26"/>
          <w:szCs w:val="26"/>
          <w:lang w:eastAsia="ru-RU"/>
        </w:rPr>
        <w:t>Лицензия на медицинскую деятельность оформлена от «</w:t>
      </w:r>
      <w:r>
        <w:rPr>
          <w:rFonts w:ascii="Times New Roman" w:eastAsia="Arial Unicode MS" w:hAnsi="Times New Roman"/>
          <w:sz w:val="26"/>
          <w:szCs w:val="26"/>
          <w:u w:val="single"/>
          <w:lang w:eastAsia="ru-RU"/>
        </w:rPr>
        <w:t>08» февраля 2012 года,</w:t>
      </w:r>
      <w:r>
        <w:rPr>
          <w:rFonts w:ascii="Times New Roman" w:eastAsia="Arial Unicode MS" w:hAnsi="Times New Roman"/>
          <w:sz w:val="26"/>
          <w:szCs w:val="26"/>
          <w:lang w:eastAsia="ru-RU"/>
        </w:rPr>
        <w:t xml:space="preserve"> серия </w:t>
      </w:r>
      <w:r>
        <w:rPr>
          <w:rFonts w:ascii="Times New Roman" w:eastAsia="Arial Unicode MS" w:hAnsi="Times New Roman"/>
          <w:sz w:val="26"/>
          <w:szCs w:val="26"/>
          <w:u w:val="single"/>
          <w:lang w:eastAsia="ru-RU"/>
        </w:rPr>
        <w:t>ФС</w:t>
      </w:r>
      <w:r>
        <w:rPr>
          <w:rFonts w:ascii="Times New Roman" w:eastAsia="Arial Unicode MS" w:hAnsi="Times New Roman"/>
          <w:sz w:val="26"/>
          <w:szCs w:val="26"/>
          <w:lang w:eastAsia="ru-RU"/>
        </w:rPr>
        <w:t xml:space="preserve"> № </w:t>
      </w:r>
      <w:r>
        <w:rPr>
          <w:rFonts w:ascii="Times New Roman" w:eastAsia="Arial Unicode MS" w:hAnsi="Times New Roman"/>
          <w:sz w:val="26"/>
          <w:szCs w:val="26"/>
          <w:u w:val="single"/>
          <w:lang w:eastAsia="ru-RU"/>
        </w:rPr>
        <w:t>0005232</w:t>
      </w:r>
      <w:r>
        <w:rPr>
          <w:rFonts w:ascii="Times New Roman" w:eastAsia="Arial Unicode MS" w:hAnsi="Times New Roman"/>
          <w:sz w:val="26"/>
          <w:szCs w:val="26"/>
          <w:lang w:eastAsia="ru-RU"/>
        </w:rPr>
        <w:t>, регистрационный номер №</w:t>
      </w:r>
      <w:r>
        <w:rPr>
          <w:rFonts w:ascii="Times New Roman" w:eastAsia="Arial Unicode MS" w:hAnsi="Times New Roman"/>
          <w:sz w:val="26"/>
          <w:szCs w:val="26"/>
          <w:u w:val="single"/>
          <w:lang w:eastAsia="ru-RU"/>
        </w:rPr>
        <w:t>ФС-16-01-001164;</w:t>
      </w:r>
    </w:p>
    <w:p w:rsidR="00323837" w:rsidRDefault="00323837" w:rsidP="00323837">
      <w:pPr>
        <w:spacing w:after="0" w:line="240" w:lineRule="atLeast"/>
        <w:jc w:val="both"/>
        <w:rPr>
          <w:rFonts w:ascii="Times New Roman" w:eastAsia="Times New Roman" w:hAnsi="Times New Roman"/>
          <w:color w:val="FF0000"/>
          <w:sz w:val="24"/>
          <w:lang w:eastAsia="ru-RU"/>
        </w:rPr>
      </w:pPr>
    </w:p>
    <w:p w:rsidR="00323837" w:rsidRDefault="00323837" w:rsidP="00323837">
      <w:pPr>
        <w:spacing w:after="0" w:line="240" w:lineRule="atLeast"/>
        <w:jc w:val="both"/>
        <w:rPr>
          <w:rFonts w:ascii="Times New Roman" w:eastAsia="Times New Roman" w:hAnsi="Times New Roman"/>
          <w:color w:val="FF0000"/>
          <w:sz w:val="24"/>
          <w:lang w:eastAsia="ru-RU"/>
        </w:rPr>
      </w:pPr>
      <w:r>
        <w:rPr>
          <w:rFonts w:ascii="Times New Roman" w:eastAsia="Times New Roman" w:hAnsi="Times New Roman"/>
          <w:sz w:val="24"/>
          <w:lang w:eastAsia="ru-RU"/>
        </w:rPr>
        <w:t>Столовая: площадь – 202 кв. м, 230 посадочных мест.</w:t>
      </w:r>
      <w:r>
        <w:rPr>
          <w:rFonts w:ascii="Times New Roman" w:eastAsia="Times New Roman" w:hAnsi="Times New Roman"/>
          <w:sz w:val="24"/>
          <w:lang w:eastAsia="ru-RU"/>
        </w:rPr>
        <w:br/>
        <w:t xml:space="preserve"> Библиотека: читальный зал на 10 посадочных мест.</w:t>
      </w:r>
      <w:r>
        <w:rPr>
          <w:rFonts w:ascii="Times New Roman" w:eastAsia="Times New Roman" w:hAnsi="Times New Roman"/>
          <w:i/>
          <w:sz w:val="24"/>
          <w:lang w:eastAsia="ru-RU"/>
        </w:rPr>
        <w:t xml:space="preserve"> </w:t>
      </w:r>
    </w:p>
    <w:p w:rsidR="00323837" w:rsidRDefault="00323837" w:rsidP="00323837">
      <w:pPr>
        <w:widowControl w:val="0"/>
        <w:autoSpaceDE w:val="0"/>
        <w:autoSpaceDN w:val="0"/>
        <w:spacing w:after="0" w:line="240" w:lineRule="atLeast"/>
        <w:jc w:val="both"/>
        <w:rPr>
          <w:rFonts w:ascii="Times New Roman" w:eastAsia="Times New Roman" w:hAnsi="Times New Roman"/>
          <w:sz w:val="20"/>
          <w:szCs w:val="24"/>
          <w:lang w:eastAsia="ru-RU"/>
        </w:rPr>
      </w:pP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МБОУ «СОШ №11» НМР РТ, реализующее ООП,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323837" w:rsidRDefault="00323837" w:rsidP="00323837">
      <w:pPr>
        <w:widowControl w:val="0"/>
        <w:autoSpaceDE w:val="0"/>
        <w:autoSpaceDN w:val="0"/>
        <w:spacing w:after="0" w:line="240" w:lineRule="atLeast"/>
        <w:jc w:val="both"/>
        <w:rPr>
          <w:rFonts w:ascii="Times New Roman" w:eastAsia="Times New Roman" w:hAnsi="Times New Roman"/>
          <w:sz w:val="20"/>
          <w:szCs w:val="24"/>
          <w:lang w:eastAsia="ru-RU"/>
        </w:rPr>
      </w:pP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реализации программы предусматриваются специально организованные места, постоянно доступные подросткам и предназначенные для:</w:t>
      </w:r>
    </w:p>
    <w:p w:rsidR="00323837" w:rsidRDefault="00323837" w:rsidP="00323837">
      <w:pPr>
        <w:widowControl w:val="0"/>
        <w:numPr>
          <w:ilvl w:val="2"/>
          <w:numId w:val="7"/>
        </w:numPr>
        <w:tabs>
          <w:tab w:val="left" w:pos="1145"/>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общения, проектной и исследовательской</w:t>
      </w:r>
      <w:r>
        <w:rPr>
          <w:rFonts w:ascii="Times New Roman" w:eastAsia="Times New Roman" w:hAnsi="Times New Roman"/>
          <w:spacing w:val="-4"/>
          <w:sz w:val="24"/>
          <w:lang w:eastAsia="ru-RU"/>
        </w:rPr>
        <w:t xml:space="preserve"> </w:t>
      </w:r>
      <w:r>
        <w:rPr>
          <w:rFonts w:ascii="Times New Roman" w:eastAsia="Times New Roman" w:hAnsi="Times New Roman"/>
          <w:sz w:val="24"/>
          <w:lang w:eastAsia="ru-RU"/>
        </w:rPr>
        <w:t>деятельности;</w:t>
      </w:r>
    </w:p>
    <w:p w:rsidR="00323837" w:rsidRDefault="00323837" w:rsidP="00323837">
      <w:pPr>
        <w:widowControl w:val="0"/>
        <w:numPr>
          <w:ilvl w:val="2"/>
          <w:numId w:val="7"/>
        </w:numPr>
        <w:tabs>
          <w:tab w:val="left" w:pos="1145"/>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творческой</w:t>
      </w:r>
      <w:r>
        <w:rPr>
          <w:rFonts w:ascii="Times New Roman" w:eastAsia="Times New Roman" w:hAnsi="Times New Roman"/>
          <w:spacing w:val="-1"/>
          <w:sz w:val="24"/>
          <w:lang w:eastAsia="ru-RU"/>
        </w:rPr>
        <w:t xml:space="preserve"> </w:t>
      </w:r>
      <w:r>
        <w:rPr>
          <w:rFonts w:ascii="Times New Roman" w:eastAsia="Times New Roman" w:hAnsi="Times New Roman"/>
          <w:sz w:val="24"/>
          <w:lang w:eastAsia="ru-RU"/>
        </w:rPr>
        <w:t>деятельности;</w:t>
      </w:r>
    </w:p>
    <w:p w:rsidR="00323837" w:rsidRDefault="00323837" w:rsidP="00323837">
      <w:pPr>
        <w:widowControl w:val="0"/>
        <w:numPr>
          <w:ilvl w:val="2"/>
          <w:numId w:val="7"/>
        </w:numPr>
        <w:tabs>
          <w:tab w:val="left" w:pos="1145"/>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индивидуальной и групповой</w:t>
      </w:r>
      <w:r>
        <w:rPr>
          <w:rFonts w:ascii="Times New Roman" w:eastAsia="Times New Roman" w:hAnsi="Times New Roman"/>
          <w:spacing w:val="-3"/>
          <w:sz w:val="24"/>
          <w:lang w:eastAsia="ru-RU"/>
        </w:rPr>
        <w:t xml:space="preserve"> </w:t>
      </w:r>
      <w:r>
        <w:rPr>
          <w:rFonts w:ascii="Times New Roman" w:eastAsia="Times New Roman" w:hAnsi="Times New Roman"/>
          <w:sz w:val="24"/>
          <w:lang w:eastAsia="ru-RU"/>
        </w:rPr>
        <w:t>работы.</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w:t>
      </w:r>
      <w:proofErr w:type="gramStart"/>
      <w:r>
        <w:rPr>
          <w:rFonts w:ascii="Times New Roman" w:eastAsia="Times New Roman" w:hAnsi="Times New Roman"/>
          <w:sz w:val="24"/>
          <w:szCs w:val="24"/>
          <w:lang w:eastAsia="ru-RU"/>
        </w:rPr>
        <w:t>к  информационной</w:t>
      </w:r>
      <w:proofErr w:type="gramEnd"/>
      <w:r>
        <w:rPr>
          <w:rFonts w:ascii="Times New Roman" w:eastAsia="Times New Roman" w:hAnsi="Times New Roman"/>
          <w:sz w:val="24"/>
          <w:szCs w:val="24"/>
          <w:lang w:eastAsia="ru-RU"/>
        </w:rPr>
        <w:t xml:space="preserve"> среде.</w:t>
      </w:r>
    </w:p>
    <w:p w:rsidR="00323837" w:rsidRDefault="00323837" w:rsidP="00323837">
      <w:pPr>
        <w:widowControl w:val="0"/>
        <w:autoSpaceDE w:val="0"/>
        <w:autoSpaceDN w:val="0"/>
        <w:spacing w:after="0" w:line="240" w:lineRule="atLeast"/>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Для организации </w:t>
      </w:r>
      <w:proofErr w:type="gramStart"/>
      <w:r>
        <w:rPr>
          <w:rFonts w:ascii="Times New Roman" w:eastAsia="Times New Roman" w:hAnsi="Times New Roman"/>
          <w:sz w:val="24"/>
          <w:szCs w:val="24"/>
          <w:lang w:eastAsia="ru-RU"/>
        </w:rPr>
        <w:t>всех видов деятельности</w:t>
      </w:r>
      <w:proofErr w:type="gramEnd"/>
      <w:r>
        <w:rPr>
          <w:rFonts w:ascii="Times New Roman" w:eastAsia="Times New Roman" w:hAnsi="Times New Roman"/>
          <w:sz w:val="24"/>
          <w:szCs w:val="24"/>
          <w:lang w:eastAsia="ru-RU"/>
        </w:rPr>
        <w:t xml:space="preserve"> обучающихся в рамках ООП класс (группа) имеет доступ по расписанию в следующие помещения</w:t>
      </w:r>
      <w:r>
        <w:rPr>
          <w:rFonts w:ascii="Times New Roman" w:eastAsia="Times New Roman" w:hAnsi="Times New Roman"/>
          <w:b/>
          <w:sz w:val="24"/>
          <w:szCs w:val="24"/>
          <w:lang w:eastAsia="ru-RU"/>
        </w:rPr>
        <w:t>:</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 учебных кабинетов,</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t xml:space="preserve">- </w:t>
      </w:r>
      <w:r>
        <w:rPr>
          <w:rFonts w:ascii="Times New Roman" w:eastAsia="Times New Roman" w:hAnsi="Times New Roman"/>
          <w:sz w:val="24"/>
          <w:szCs w:val="24"/>
          <w:lang w:eastAsia="ru-RU"/>
        </w:rPr>
        <w:t>4 кабинета русского языка и литературы (3 оборудованы Мультимедийными проекторами и 1- интерактивной доской);</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 кабинета родного языка и литературы </w:t>
      </w:r>
      <w:proofErr w:type="gramStart"/>
      <w:r>
        <w:rPr>
          <w:rFonts w:ascii="Times New Roman" w:eastAsia="Times New Roman" w:hAnsi="Times New Roman"/>
          <w:sz w:val="24"/>
          <w:szCs w:val="24"/>
          <w:lang w:eastAsia="ru-RU"/>
        </w:rPr>
        <w:t>( 3</w:t>
      </w:r>
      <w:proofErr w:type="gramEnd"/>
      <w:r>
        <w:rPr>
          <w:rFonts w:ascii="Times New Roman" w:eastAsia="Times New Roman" w:hAnsi="Times New Roman"/>
          <w:sz w:val="24"/>
          <w:szCs w:val="24"/>
          <w:lang w:eastAsia="ru-RU"/>
        </w:rPr>
        <w:t xml:space="preserve"> мультимедийных  проектора);</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- 2 кабинета математики (1 оборудован Мультимедийным проектором и 1 интерактивной доской);</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кабинет географии и </w:t>
      </w:r>
      <w:proofErr w:type="gramStart"/>
      <w:r>
        <w:rPr>
          <w:rFonts w:ascii="Times New Roman" w:eastAsia="Times New Roman" w:hAnsi="Times New Roman"/>
          <w:sz w:val="24"/>
          <w:szCs w:val="24"/>
          <w:lang w:eastAsia="ru-RU"/>
        </w:rPr>
        <w:t>биологии  (</w:t>
      </w:r>
      <w:proofErr w:type="gramEnd"/>
      <w:r>
        <w:rPr>
          <w:rFonts w:ascii="Times New Roman" w:eastAsia="Times New Roman" w:hAnsi="Times New Roman"/>
          <w:sz w:val="24"/>
          <w:szCs w:val="24"/>
          <w:lang w:eastAsia="ru-RU"/>
        </w:rPr>
        <w:t>оборудован Мультимедийным проектором);</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кабинет физики (оборудован интерактивной доской); </w:t>
      </w:r>
      <w:r>
        <w:rPr>
          <w:rFonts w:ascii="Times New Roman" w:eastAsia="Times New Roman" w:hAnsi="Times New Roman"/>
          <w:sz w:val="24"/>
          <w:szCs w:val="24"/>
          <w:lang w:eastAsia="ru-RU"/>
        </w:rPr>
        <w:br/>
        <w:t>1кабинет химии; (интерактивной доской);</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3кабинета английского языка (3 оборудованы Мультимедийными проекторами</w:t>
      </w:r>
      <w:proofErr w:type="gramStart"/>
      <w:r>
        <w:rPr>
          <w:rFonts w:ascii="Times New Roman" w:eastAsia="Times New Roman" w:hAnsi="Times New Roman"/>
          <w:sz w:val="24"/>
          <w:szCs w:val="24"/>
          <w:lang w:eastAsia="ru-RU"/>
        </w:rPr>
        <w:t>) ;</w:t>
      </w:r>
      <w:proofErr w:type="gramEnd"/>
    </w:p>
    <w:p w:rsidR="00323837" w:rsidRDefault="00323837" w:rsidP="00323837">
      <w:pPr>
        <w:widowControl w:val="0"/>
        <w:autoSpaceDE w:val="0"/>
        <w:autoSpaceDN w:val="0"/>
        <w:spacing w:after="0" w:line="240" w:lineRule="atLeast"/>
        <w:contextualSpacing/>
        <w:jc w:val="both"/>
        <w:rPr>
          <w:rFonts w:ascii="Times New Roman" w:eastAsia="Times New Roman" w:hAnsi="Times New Roman"/>
        </w:rPr>
      </w:pPr>
      <w:r>
        <w:rPr>
          <w:rFonts w:ascii="Times New Roman" w:eastAsia="Times New Roman" w:hAnsi="Times New Roman"/>
        </w:rPr>
        <w:t>1 кабинет ОБЖ; (1 оборудован Мультимедийным проектором)</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кабинет музыки;</w:t>
      </w:r>
      <w:r>
        <w:rPr>
          <w:rFonts w:ascii="Times New Roman" w:eastAsia="Times New Roman" w:hAnsi="Times New Roman"/>
          <w:sz w:val="20"/>
          <w:lang w:eastAsia="ru-RU"/>
        </w:rPr>
        <w:t xml:space="preserve"> (1 оборудован Мультимедийным проектором)</w:t>
      </w:r>
    </w:p>
    <w:p w:rsidR="00323837" w:rsidRDefault="00323837" w:rsidP="00323837">
      <w:pPr>
        <w:widowControl w:val="0"/>
        <w:autoSpaceDE w:val="0"/>
        <w:autoSpaceDN w:val="0"/>
        <w:spacing w:after="0" w:line="240" w:lineRule="atLeast"/>
        <w:contextualSpacing/>
        <w:jc w:val="both"/>
        <w:rPr>
          <w:rFonts w:ascii="Times New Roman" w:eastAsia="Times New Roman" w:hAnsi="Times New Roman"/>
          <w:color w:val="FF0000"/>
        </w:rPr>
      </w:pPr>
      <w:r>
        <w:rPr>
          <w:rFonts w:ascii="Times New Roman" w:eastAsia="Times New Roman" w:hAnsi="Times New Roman"/>
        </w:rPr>
        <w:t>1кабинет</w:t>
      </w:r>
      <w:r>
        <w:rPr>
          <w:rFonts w:ascii="Times New Roman" w:eastAsia="Times New Roman" w:hAnsi="Times New Roman"/>
          <w:spacing w:val="-1"/>
        </w:rPr>
        <w:t xml:space="preserve"> </w:t>
      </w:r>
      <w:r>
        <w:rPr>
          <w:rFonts w:ascii="Times New Roman" w:eastAsia="Times New Roman" w:hAnsi="Times New Roman"/>
        </w:rPr>
        <w:t>технологии (оборудован Мультимедийным проектором)</w:t>
      </w:r>
    </w:p>
    <w:p w:rsidR="00323837" w:rsidRDefault="00323837" w:rsidP="00323837">
      <w:pPr>
        <w:widowControl w:val="0"/>
        <w:tabs>
          <w:tab w:val="left" w:pos="1193"/>
        </w:tabs>
        <w:autoSpaceDE w:val="0"/>
        <w:autoSpaceDN w:val="0"/>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2кабинета информатики (24 ПК учеников, 2 ПК</w:t>
      </w:r>
      <w:r>
        <w:rPr>
          <w:rFonts w:ascii="Times New Roman" w:eastAsia="Times New Roman" w:hAnsi="Times New Roman"/>
          <w:spacing w:val="-2"/>
          <w:sz w:val="24"/>
          <w:lang w:eastAsia="ru-RU"/>
        </w:rPr>
        <w:t xml:space="preserve"> </w:t>
      </w:r>
      <w:r>
        <w:rPr>
          <w:rFonts w:ascii="Times New Roman" w:eastAsia="Times New Roman" w:hAnsi="Times New Roman"/>
          <w:sz w:val="24"/>
          <w:lang w:eastAsia="ru-RU"/>
        </w:rPr>
        <w:t>учителя);</w:t>
      </w:r>
    </w:p>
    <w:p w:rsidR="00323837" w:rsidRDefault="00323837" w:rsidP="00323837">
      <w:pPr>
        <w:widowControl w:val="0"/>
        <w:tabs>
          <w:tab w:val="left" w:pos="1193"/>
        </w:tabs>
        <w:autoSpaceDE w:val="0"/>
        <w:autoSpaceDN w:val="0"/>
        <w:spacing w:after="0" w:line="240" w:lineRule="atLeast"/>
        <w:jc w:val="both"/>
        <w:rPr>
          <w:rFonts w:ascii="Times New Roman" w:eastAsia="Times New Roman" w:hAnsi="Times New Roman"/>
          <w:sz w:val="24"/>
          <w:lang w:eastAsia="ru-RU"/>
        </w:rPr>
      </w:pPr>
      <w:r>
        <w:rPr>
          <w:rFonts w:ascii="Times New Roman" w:eastAsia="Times New Roman" w:hAnsi="Times New Roman"/>
          <w:sz w:val="24"/>
          <w:lang w:eastAsia="ru-RU"/>
        </w:rPr>
        <w:t>1кабинет истории (оборудован</w:t>
      </w:r>
      <w:r>
        <w:rPr>
          <w:rFonts w:ascii="Times New Roman" w:eastAsia="Times New Roman" w:hAnsi="Times New Roman"/>
          <w:sz w:val="20"/>
          <w:lang w:eastAsia="ru-RU"/>
        </w:rPr>
        <w:t xml:space="preserve"> Мультимедийным проектором</w:t>
      </w:r>
      <w:r>
        <w:rPr>
          <w:rFonts w:ascii="Times New Roman" w:eastAsia="Times New Roman" w:hAnsi="Times New Roman"/>
          <w:sz w:val="24"/>
          <w:lang w:eastAsia="ru-RU"/>
        </w:rPr>
        <w:t xml:space="preserve">); </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столярная и слесарная мастерские;</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   кабинетов начальных классов, оборудованных для реализации ФГОС начального общего образования;</w:t>
      </w:r>
    </w:p>
    <w:p w:rsidR="00323837" w:rsidRDefault="00323837" w:rsidP="00323837">
      <w:pPr>
        <w:widowControl w:val="0"/>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кабинет дефектолога;</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1 спортивный зал, на территории школы расположена спортивная площадка (оборудованная);</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lastRenderedPageBreak/>
        <w:t>1 актовый зал, оснащенный всем необходимым для демонстрации презентаций и</w:t>
      </w:r>
      <w:r>
        <w:rPr>
          <w:rFonts w:ascii="Times New Roman" w:eastAsia="Times New Roman" w:hAnsi="Times New Roman"/>
          <w:spacing w:val="-15"/>
          <w:sz w:val="24"/>
          <w:lang w:eastAsia="ru-RU"/>
        </w:rPr>
        <w:t xml:space="preserve"> </w:t>
      </w:r>
      <w:r>
        <w:rPr>
          <w:rFonts w:ascii="Times New Roman" w:eastAsia="Times New Roman" w:hAnsi="Times New Roman"/>
          <w:sz w:val="24"/>
          <w:lang w:eastAsia="ru-RU"/>
        </w:rPr>
        <w:t>т.п.;</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1 библиотека с читальным залом полностью укомплектована печатными и электронными образовательными ресурсами по всем учебным</w:t>
      </w:r>
      <w:r>
        <w:rPr>
          <w:rFonts w:ascii="Times New Roman" w:eastAsia="Times New Roman" w:hAnsi="Times New Roman"/>
          <w:spacing w:val="-2"/>
          <w:sz w:val="24"/>
          <w:lang w:eastAsia="ru-RU"/>
        </w:rPr>
        <w:t xml:space="preserve"> </w:t>
      </w:r>
      <w:r>
        <w:rPr>
          <w:rFonts w:ascii="Times New Roman" w:eastAsia="Times New Roman" w:hAnsi="Times New Roman"/>
          <w:sz w:val="24"/>
          <w:lang w:eastAsia="ru-RU"/>
        </w:rPr>
        <w:t>предметам.</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pacing w:val="2"/>
          <w:sz w:val="24"/>
          <w:lang w:eastAsia="ru-RU"/>
        </w:rPr>
        <w:t xml:space="preserve">помещения для питания обучающихся, </w:t>
      </w:r>
      <w:r>
        <w:rPr>
          <w:rFonts w:ascii="Times New Roman" w:eastAsia="Times New Roman" w:hAnsi="Times New Roman"/>
          <w:sz w:val="24"/>
          <w:lang w:eastAsia="ru-RU"/>
        </w:rPr>
        <w:t xml:space="preserve">а также для </w:t>
      </w:r>
      <w:r>
        <w:rPr>
          <w:rFonts w:ascii="Times New Roman" w:eastAsia="Times New Roman" w:hAnsi="Times New Roman"/>
          <w:spacing w:val="2"/>
          <w:sz w:val="24"/>
          <w:lang w:eastAsia="ru-RU"/>
        </w:rPr>
        <w:t xml:space="preserve">хранения </w:t>
      </w:r>
      <w:r>
        <w:rPr>
          <w:rFonts w:ascii="Times New Roman" w:eastAsia="Times New Roman" w:hAnsi="Times New Roman"/>
          <w:sz w:val="24"/>
          <w:lang w:eastAsia="ru-RU"/>
        </w:rPr>
        <w:t xml:space="preserve">и </w:t>
      </w:r>
      <w:r>
        <w:rPr>
          <w:rFonts w:ascii="Times New Roman" w:eastAsia="Times New Roman" w:hAnsi="Times New Roman"/>
          <w:spacing w:val="2"/>
          <w:sz w:val="24"/>
          <w:lang w:eastAsia="ru-RU"/>
        </w:rPr>
        <w:t xml:space="preserve">приготовления пищи, обеспечивающие возможность организации качественного </w:t>
      </w:r>
      <w:r>
        <w:rPr>
          <w:rFonts w:ascii="Times New Roman" w:eastAsia="Times New Roman" w:hAnsi="Times New Roman"/>
          <w:spacing w:val="4"/>
          <w:sz w:val="24"/>
          <w:lang w:eastAsia="ru-RU"/>
        </w:rPr>
        <w:t xml:space="preserve">горячего </w:t>
      </w:r>
      <w:r>
        <w:rPr>
          <w:rFonts w:ascii="Times New Roman" w:eastAsia="Times New Roman" w:hAnsi="Times New Roman"/>
          <w:spacing w:val="2"/>
          <w:sz w:val="24"/>
          <w:lang w:eastAsia="ru-RU"/>
        </w:rPr>
        <w:t xml:space="preserve">питания, </w:t>
      </w:r>
      <w:r>
        <w:rPr>
          <w:rFonts w:ascii="Times New Roman" w:eastAsia="Times New Roman" w:hAnsi="Times New Roman"/>
          <w:sz w:val="24"/>
          <w:lang w:eastAsia="ru-RU"/>
        </w:rPr>
        <w:t xml:space="preserve">в том числе горячих </w:t>
      </w:r>
      <w:r>
        <w:rPr>
          <w:rFonts w:ascii="Times New Roman" w:eastAsia="Times New Roman" w:hAnsi="Times New Roman"/>
          <w:spacing w:val="2"/>
          <w:sz w:val="24"/>
          <w:lang w:eastAsia="ru-RU"/>
        </w:rPr>
        <w:t xml:space="preserve">завтраков </w:t>
      </w:r>
      <w:r>
        <w:rPr>
          <w:rFonts w:ascii="Times New Roman" w:eastAsia="Times New Roman" w:hAnsi="Times New Roman"/>
          <w:sz w:val="24"/>
          <w:lang w:eastAsia="ru-RU"/>
        </w:rPr>
        <w:t>и</w:t>
      </w:r>
      <w:r>
        <w:rPr>
          <w:rFonts w:ascii="Times New Roman" w:eastAsia="Times New Roman" w:hAnsi="Times New Roman"/>
          <w:spacing w:val="12"/>
          <w:sz w:val="24"/>
          <w:lang w:eastAsia="ru-RU"/>
        </w:rPr>
        <w:t xml:space="preserve"> </w:t>
      </w:r>
      <w:r>
        <w:rPr>
          <w:rFonts w:ascii="Times New Roman" w:eastAsia="Times New Roman" w:hAnsi="Times New Roman"/>
          <w:spacing w:val="2"/>
          <w:sz w:val="24"/>
          <w:lang w:eastAsia="ru-RU"/>
        </w:rPr>
        <w:t>обедов;</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pacing w:val="2"/>
          <w:sz w:val="24"/>
          <w:lang w:eastAsia="ru-RU"/>
        </w:rPr>
        <w:t>помещения для медицинского</w:t>
      </w:r>
      <w:r>
        <w:rPr>
          <w:rFonts w:ascii="Times New Roman" w:eastAsia="Times New Roman" w:hAnsi="Times New Roman"/>
          <w:spacing w:val="8"/>
          <w:sz w:val="24"/>
          <w:lang w:eastAsia="ru-RU"/>
        </w:rPr>
        <w:t xml:space="preserve"> </w:t>
      </w:r>
      <w:r>
        <w:rPr>
          <w:rFonts w:ascii="Times New Roman" w:eastAsia="Times New Roman" w:hAnsi="Times New Roman"/>
          <w:spacing w:val="2"/>
          <w:sz w:val="24"/>
          <w:lang w:eastAsia="ru-RU"/>
        </w:rPr>
        <w:t>персонала;</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 xml:space="preserve">гардеробы, санузлы, места </w:t>
      </w:r>
      <w:r>
        <w:rPr>
          <w:rFonts w:ascii="Times New Roman" w:eastAsia="Times New Roman" w:hAnsi="Times New Roman"/>
          <w:spacing w:val="2"/>
          <w:sz w:val="24"/>
          <w:lang w:eastAsia="ru-RU"/>
        </w:rPr>
        <w:t>личной</w:t>
      </w:r>
      <w:r>
        <w:rPr>
          <w:rFonts w:ascii="Times New Roman" w:eastAsia="Times New Roman" w:hAnsi="Times New Roman"/>
          <w:spacing w:val="22"/>
          <w:sz w:val="24"/>
          <w:lang w:eastAsia="ru-RU"/>
        </w:rPr>
        <w:t xml:space="preserve"> </w:t>
      </w:r>
      <w:r>
        <w:rPr>
          <w:rFonts w:ascii="Times New Roman" w:eastAsia="Times New Roman" w:hAnsi="Times New Roman"/>
          <w:spacing w:val="2"/>
          <w:sz w:val="24"/>
          <w:lang w:eastAsia="ru-RU"/>
        </w:rPr>
        <w:t>гигиены;</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все административные кабинеты, кабинет службы сопровождения оборудованы компьютерами, МФУ или принтерами, имеют доступ к сети</w:t>
      </w:r>
      <w:r>
        <w:rPr>
          <w:rFonts w:ascii="Times New Roman" w:eastAsia="Times New Roman" w:hAnsi="Times New Roman"/>
          <w:spacing w:val="-4"/>
          <w:sz w:val="24"/>
          <w:lang w:eastAsia="ru-RU"/>
        </w:rPr>
        <w:t xml:space="preserve"> </w:t>
      </w:r>
      <w:proofErr w:type="spellStart"/>
      <w:r>
        <w:rPr>
          <w:rFonts w:ascii="Times New Roman" w:eastAsia="Times New Roman" w:hAnsi="Times New Roman"/>
          <w:sz w:val="24"/>
          <w:lang w:eastAsia="ru-RU"/>
        </w:rPr>
        <w:t>Internet</w:t>
      </w:r>
      <w:proofErr w:type="spellEnd"/>
      <w:r>
        <w:rPr>
          <w:rFonts w:ascii="Times New Roman" w:eastAsia="Times New Roman" w:hAnsi="Times New Roman"/>
          <w:sz w:val="24"/>
          <w:lang w:eastAsia="ru-RU"/>
        </w:rPr>
        <w:t>;</w:t>
      </w:r>
    </w:p>
    <w:p w:rsidR="00323837" w:rsidRDefault="00323837" w:rsidP="00323837">
      <w:pPr>
        <w:widowControl w:val="0"/>
        <w:tabs>
          <w:tab w:val="left" w:pos="936"/>
        </w:tabs>
        <w:autoSpaceDE w:val="0"/>
        <w:autoSpaceDN w:val="0"/>
        <w:spacing w:after="0" w:line="240" w:lineRule="atLeast"/>
        <w:jc w:val="both"/>
        <w:rPr>
          <w:rFonts w:ascii="Symbol" w:eastAsia="Times New Roman" w:hAnsi="Symbol"/>
          <w:sz w:val="24"/>
          <w:lang w:eastAsia="ru-RU"/>
        </w:rPr>
      </w:pPr>
      <w:r>
        <w:rPr>
          <w:rFonts w:ascii="Times New Roman" w:eastAsia="Times New Roman" w:hAnsi="Times New Roman"/>
          <w:sz w:val="24"/>
          <w:lang w:eastAsia="ru-RU"/>
        </w:rPr>
        <w:t>1</w:t>
      </w:r>
      <w:r>
        <w:rPr>
          <w:rFonts w:ascii="Times New Roman" w:eastAsia="Times New Roman" w:hAnsi="Times New Roman"/>
          <w:spacing w:val="-1"/>
          <w:sz w:val="24"/>
          <w:lang w:eastAsia="ru-RU"/>
        </w:rPr>
        <w:t xml:space="preserve"> </w:t>
      </w:r>
      <w:r>
        <w:rPr>
          <w:rFonts w:ascii="Times New Roman" w:eastAsia="Times New Roman" w:hAnsi="Times New Roman"/>
          <w:sz w:val="24"/>
          <w:lang w:eastAsia="ru-RU"/>
        </w:rPr>
        <w:t>музей.</w:t>
      </w:r>
    </w:p>
    <w:p w:rsidR="00323837" w:rsidRDefault="00323837" w:rsidP="00323837">
      <w:pPr>
        <w:widowControl w:val="0"/>
        <w:autoSpaceDE w:val="0"/>
        <w:autoSpaceDN w:val="0"/>
        <w:spacing w:after="0" w:line="240" w:lineRule="atLeast"/>
        <w:jc w:val="both"/>
        <w:rPr>
          <w:rFonts w:ascii="Times New Roman" w:eastAsia="Times New Roman" w:hAnsi="Times New Roman"/>
          <w:sz w:val="23"/>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Материально-технические условия обеспечиваются в соответствии с «Федеральными требованиями к образовательным учреждениям в части минимальной оснащённости учебного процесса и оборудования учебных помещений».</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Материально-технические условия МБОУ «СОШ №11» НМР РТ </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-обеспечивают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-обеспечивают соблюдение:</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-санитарно-гигиенических норм образовательного процесса (имеется централизованное водоснабжение, канализация; освещение и воздушно-тепловой режим соответствуют нормам </w:t>
      </w:r>
      <w:proofErr w:type="spellStart"/>
      <w:r>
        <w:rPr>
          <w:rFonts w:ascii="Times New Roman" w:eastAsia="@Arial Unicode MS" w:hAnsi="Times New Roman" w:cs="Times New Roman"/>
          <w:bCs/>
          <w:sz w:val="24"/>
          <w:szCs w:val="24"/>
          <w:lang w:eastAsia="ru-RU"/>
        </w:rPr>
        <w:t>САНПиН</w:t>
      </w:r>
      <w:proofErr w:type="spellEnd"/>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санитарно-бытовых условий (имеются оборудованные гардеробы, санузлы, раковины с централизованным водоснабжением </w:t>
      </w:r>
      <w:proofErr w:type="gramStart"/>
      <w:r>
        <w:rPr>
          <w:rFonts w:ascii="Times New Roman" w:eastAsia="@Arial Unicode MS" w:hAnsi="Times New Roman" w:cs="Times New Roman"/>
          <w:bCs/>
          <w:sz w:val="24"/>
          <w:szCs w:val="24"/>
          <w:lang w:eastAsia="ru-RU"/>
        </w:rPr>
        <w:t>в  учебных</w:t>
      </w:r>
      <w:proofErr w:type="gramEnd"/>
      <w:r>
        <w:rPr>
          <w:rFonts w:ascii="Times New Roman" w:eastAsia="@Arial Unicode MS" w:hAnsi="Times New Roman" w:cs="Times New Roman"/>
          <w:bCs/>
          <w:sz w:val="24"/>
          <w:szCs w:val="24"/>
          <w:lang w:eastAsia="ru-RU"/>
        </w:rPr>
        <w:t xml:space="preserve"> кабинетах);</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социально-бытовых условий (имеется оборудованное рабочее место учителя и </w:t>
      </w:r>
      <w:proofErr w:type="gramStart"/>
      <w:r>
        <w:rPr>
          <w:rFonts w:ascii="Times New Roman" w:eastAsia="@Arial Unicode MS" w:hAnsi="Times New Roman" w:cs="Times New Roman"/>
          <w:bCs/>
          <w:sz w:val="24"/>
          <w:szCs w:val="24"/>
          <w:lang w:eastAsia="ru-RU"/>
        </w:rPr>
        <w:t>ученика,  учительская</w:t>
      </w:r>
      <w:proofErr w:type="gramEnd"/>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-пожарной и электробезопасности;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-требований охраны труда;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-своевременных сроков и необходимых объемов текущего и капитального ремонта.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Материально-техническая база реализации основной образовательной программы начального общего образования соответствует действующим санитарным и противопожарным нормам, нормам охраны труда работников образовательных учреждений, предъявляемым к:</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-участку (территория ограждена забором и озеленена; на территории имеются следующие зоны: зона отдыха, физкультурно-спортивная, учебно-опытная, хозяйственная; имеет искусственное освещение);</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-зданию образовательного учреждения (здание четырёхэтажное, кирпичное, типовое; учебные помещения начальных классов выделены на первом этаже с выходами на участок; имеются рекреационные помещения в непосредственной близости от учебных кабинетов; учащиеся обучаются в закреплённых за каждым классом учебных кабинетах; площадь учебных кабинетов соответствует нормам </w:t>
      </w:r>
      <w:proofErr w:type="spellStart"/>
      <w:r>
        <w:rPr>
          <w:rFonts w:ascii="Times New Roman" w:eastAsia="@Arial Unicode MS" w:hAnsi="Times New Roman" w:cs="Times New Roman"/>
          <w:bCs/>
          <w:sz w:val="24"/>
          <w:szCs w:val="24"/>
          <w:lang w:eastAsia="ru-RU"/>
        </w:rPr>
        <w:t>САНПиН</w:t>
      </w:r>
      <w:proofErr w:type="spellEnd"/>
      <w:r>
        <w:rPr>
          <w:rFonts w:ascii="Times New Roman" w:eastAsia="@Arial Unicode MS" w:hAnsi="Times New Roman" w:cs="Times New Roman"/>
          <w:bCs/>
          <w:sz w:val="24"/>
          <w:szCs w:val="24"/>
          <w:lang w:eastAsia="ru-RU"/>
        </w:rPr>
        <w:t>);</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-помещениям библиотеки (в школе имеется библиотека, оснащённая персональными компьютерами, читательские места, </w:t>
      </w:r>
      <w:proofErr w:type="spellStart"/>
      <w:r>
        <w:rPr>
          <w:rFonts w:ascii="Times New Roman" w:eastAsia="@Arial Unicode MS" w:hAnsi="Times New Roman" w:cs="Times New Roman"/>
          <w:bCs/>
          <w:sz w:val="24"/>
          <w:szCs w:val="24"/>
          <w:lang w:eastAsia="ru-RU"/>
        </w:rPr>
        <w:t>медиатека</w:t>
      </w:r>
      <w:proofErr w:type="spellEnd"/>
      <w:r>
        <w:rPr>
          <w:rFonts w:ascii="Times New Roman" w:eastAsia="@Arial Unicode MS" w:hAnsi="Times New Roman" w:cs="Times New Roman"/>
          <w:bCs/>
          <w:sz w:val="24"/>
          <w:szCs w:val="24"/>
          <w:lang w:eastAsia="ru-RU"/>
        </w:rPr>
        <w:t>, выход в интернет);</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-помещениям для питания обучающихся (имеется столовая на 230 мест; пищеблок, оснащённый технологическим оборудованием, буфет);</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кабинет музыки, слесарная и столярная мастерские, кабинет технологии);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-актовому </w:t>
      </w:r>
      <w:proofErr w:type="gramStart"/>
      <w:r>
        <w:rPr>
          <w:rFonts w:ascii="Times New Roman" w:eastAsia="@Arial Unicode MS" w:hAnsi="Times New Roman" w:cs="Times New Roman"/>
          <w:bCs/>
          <w:sz w:val="24"/>
          <w:szCs w:val="24"/>
          <w:lang w:eastAsia="ru-RU"/>
        </w:rPr>
        <w:t>залу ;</w:t>
      </w:r>
      <w:proofErr w:type="gramEnd"/>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-спортивным залам (имеется спортивный </w:t>
      </w:r>
      <w:proofErr w:type="gramStart"/>
      <w:r>
        <w:rPr>
          <w:rFonts w:ascii="Times New Roman" w:eastAsia="@Arial Unicode MS" w:hAnsi="Times New Roman" w:cs="Times New Roman"/>
          <w:bCs/>
          <w:sz w:val="24"/>
          <w:szCs w:val="24"/>
          <w:lang w:eastAsia="ru-RU"/>
        </w:rPr>
        <w:t>зал,  игровое</w:t>
      </w:r>
      <w:proofErr w:type="gramEnd"/>
      <w:r>
        <w:rPr>
          <w:rFonts w:ascii="Times New Roman" w:eastAsia="@Arial Unicode MS" w:hAnsi="Times New Roman" w:cs="Times New Roman"/>
          <w:bCs/>
          <w:sz w:val="24"/>
          <w:szCs w:val="24"/>
          <w:lang w:eastAsia="ru-RU"/>
        </w:rPr>
        <w:t xml:space="preserve"> и спортивное оборудование);</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lastRenderedPageBreak/>
        <w:t>-помещениям для медицинского персонала (имеется медицинский кабинет: кабинет врача, процедурный кабинет);</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-мебели, офисному оснащению </w:t>
      </w:r>
      <w:proofErr w:type="gramStart"/>
      <w:r>
        <w:rPr>
          <w:rFonts w:ascii="Times New Roman" w:eastAsia="@Arial Unicode MS" w:hAnsi="Times New Roman" w:cs="Times New Roman"/>
          <w:bCs/>
          <w:sz w:val="24"/>
          <w:szCs w:val="24"/>
          <w:lang w:eastAsia="ru-RU"/>
        </w:rPr>
        <w:t>и  хозяйственному</w:t>
      </w:r>
      <w:proofErr w:type="gramEnd"/>
      <w:r>
        <w:rPr>
          <w:rFonts w:ascii="Times New Roman" w:eastAsia="@Arial Unicode MS" w:hAnsi="Times New Roman" w:cs="Times New Roman"/>
          <w:bCs/>
          <w:sz w:val="24"/>
          <w:szCs w:val="24"/>
          <w:lang w:eastAsia="ru-RU"/>
        </w:rPr>
        <w:t xml:space="preserve"> инвентарю (имеется учебная мебель, соответствующая росту обучающихся, классные доски, в том числе интерактивные, отвечающие гигиеническим требованиям; специальные демонстрационные столы  и иное офисное оснащение и хозяйственный инвентарь);</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-расходным материалам и канцелярским принадлежностям </w:t>
      </w:r>
      <w:proofErr w:type="gramStart"/>
      <w:r>
        <w:rPr>
          <w:rFonts w:ascii="Times New Roman" w:eastAsia="@Arial Unicode MS" w:hAnsi="Times New Roman" w:cs="Times New Roman"/>
          <w:bCs/>
          <w:sz w:val="24"/>
          <w:szCs w:val="24"/>
          <w:lang w:eastAsia="ru-RU"/>
        </w:rPr>
        <w:t>( в</w:t>
      </w:r>
      <w:proofErr w:type="gramEnd"/>
      <w:r>
        <w:rPr>
          <w:rFonts w:ascii="Times New Roman" w:eastAsia="@Arial Unicode MS" w:hAnsi="Times New Roman" w:cs="Times New Roman"/>
          <w:bCs/>
          <w:sz w:val="24"/>
          <w:szCs w:val="24"/>
          <w:lang w:eastAsia="ru-RU"/>
        </w:rPr>
        <w:t xml:space="preserve"> наличии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Материально-техническое и информационное оснащение образовательного </w:t>
      </w:r>
      <w:proofErr w:type="gramStart"/>
      <w:r>
        <w:rPr>
          <w:rFonts w:ascii="Times New Roman" w:eastAsia="@Arial Unicode MS" w:hAnsi="Times New Roman" w:cs="Times New Roman"/>
          <w:bCs/>
          <w:sz w:val="24"/>
          <w:szCs w:val="24"/>
          <w:lang w:eastAsia="ru-RU"/>
        </w:rPr>
        <w:t>процесса  обеспечивает</w:t>
      </w:r>
      <w:proofErr w:type="gramEnd"/>
      <w:r>
        <w:rPr>
          <w:rFonts w:ascii="Times New Roman" w:eastAsia="@Arial Unicode MS" w:hAnsi="Times New Roman" w:cs="Times New Roman"/>
          <w:bCs/>
          <w:sz w:val="24"/>
          <w:szCs w:val="24"/>
          <w:lang w:eastAsia="ru-RU"/>
        </w:rPr>
        <w:t xml:space="preserve"> возможность:</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w:t>
      </w:r>
      <w:proofErr w:type="gramStart"/>
      <w:r>
        <w:rPr>
          <w:rFonts w:ascii="Times New Roman" w:eastAsia="@Arial Unicode MS" w:hAnsi="Times New Roman" w:cs="Times New Roman"/>
          <w:bCs/>
          <w:sz w:val="24"/>
          <w:szCs w:val="24"/>
          <w:lang w:eastAsia="ru-RU"/>
        </w:rPr>
        <w:t>Интернет  и</w:t>
      </w:r>
      <w:proofErr w:type="gramEnd"/>
      <w:r>
        <w:rPr>
          <w:rFonts w:ascii="Times New Roman" w:eastAsia="@Arial Unicode MS" w:hAnsi="Times New Roman" w:cs="Times New Roman"/>
          <w:bCs/>
          <w:sz w:val="24"/>
          <w:szCs w:val="24"/>
          <w:lang w:eastAsia="ru-RU"/>
        </w:rPr>
        <w:t xml:space="preserve"> др.);</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 получения информации различными способами (поиск </w:t>
      </w:r>
      <w:proofErr w:type="gramStart"/>
      <w:r>
        <w:rPr>
          <w:rFonts w:ascii="Times New Roman" w:eastAsia="@Arial Unicode MS" w:hAnsi="Times New Roman" w:cs="Times New Roman"/>
          <w:bCs/>
          <w:sz w:val="24"/>
          <w:szCs w:val="24"/>
          <w:lang w:eastAsia="ru-RU"/>
        </w:rPr>
        <w:t>информации  в</w:t>
      </w:r>
      <w:proofErr w:type="gramEnd"/>
      <w:r>
        <w:rPr>
          <w:rFonts w:ascii="Times New Roman" w:eastAsia="@Arial Unicode MS" w:hAnsi="Times New Roman" w:cs="Times New Roman"/>
          <w:bCs/>
          <w:sz w:val="24"/>
          <w:szCs w:val="24"/>
          <w:lang w:eastAsia="ru-RU"/>
        </w:rPr>
        <w:t xml:space="preserve"> сети Интернет,  работа в библиотеке и др.);</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создания материальных объектов, в том числе произведений искусства;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обработки материалов и информации с использованием технологических инструментов;</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проектирования и конструирования, в том числе моделей с цифровым управлением и обратной связью;</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физического развития, участия в спортивных соревнованиях и играх;</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планирования учебного процесса, фиксирования его реализации в целом и отдельных этапов (выступлений, дискуссий, экспериментов);</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размещения своих материалов и работ в информационной среде образовательного учреждения;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проведения массовых мероприятий, собраний, представлений;</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организации отдыха и питания.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p>
    <w:p w:rsidR="00323837" w:rsidRDefault="00323837" w:rsidP="00323837">
      <w:pPr>
        <w:spacing w:after="0" w:line="240" w:lineRule="atLeast"/>
        <w:jc w:val="both"/>
        <w:outlineLvl w:val="1"/>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3.2.5. Информационно-методические условия реализации основной образовательной программы </w:t>
      </w:r>
      <w:r>
        <w:rPr>
          <w:rFonts w:ascii="Times New Roman" w:eastAsia="@Arial Unicode MS" w:hAnsi="Times New Roman" w:cs="Times New Roman"/>
          <w:b/>
          <w:bCs/>
          <w:sz w:val="24"/>
          <w:szCs w:val="24"/>
          <w:lang w:eastAsia="ru-RU"/>
        </w:rPr>
        <w:t>среднего</w:t>
      </w:r>
      <w:r>
        <w:rPr>
          <w:rFonts w:ascii="Times New Roman" w:eastAsia="@Arial Unicode MS" w:hAnsi="Times New Roman" w:cs="Times New Roman"/>
          <w:b/>
          <w:bCs/>
          <w:sz w:val="24"/>
          <w:szCs w:val="24"/>
          <w:lang w:eastAsia="ru-RU"/>
        </w:rPr>
        <w:t xml:space="preserve"> общего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Информационно-образовательная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Для решения учебно-познавательных задач с применением информационно-коммуникационных технологий в образовательном процессе используются 47 ноутбуков и 32 компьютера. В </w:t>
      </w:r>
      <w:proofErr w:type="gramStart"/>
      <w:r>
        <w:rPr>
          <w:rFonts w:ascii="Times New Roman" w:eastAsia="@Arial Unicode MS" w:hAnsi="Times New Roman" w:cs="Times New Roman"/>
          <w:bCs/>
          <w:sz w:val="24"/>
          <w:szCs w:val="24"/>
          <w:lang w:eastAsia="ru-RU"/>
        </w:rPr>
        <w:t>кабинетах  имеются</w:t>
      </w:r>
      <w:proofErr w:type="gramEnd"/>
      <w:r>
        <w:rPr>
          <w:rFonts w:ascii="Times New Roman" w:eastAsia="@Arial Unicode MS" w:hAnsi="Times New Roman" w:cs="Times New Roman"/>
          <w:bCs/>
          <w:sz w:val="24"/>
          <w:szCs w:val="24"/>
          <w:lang w:eastAsia="ru-RU"/>
        </w:rPr>
        <w:t xml:space="preserve"> компьютеры, принтеры, проекторы или телевизор, есть выход в Интернет. В административных целях используются 9 компьютеров. Два кабинета информатики оборудованы 13 компьютерами в каждом, объединенными в локальную сеть, имеется выход в Интернет. </w:t>
      </w:r>
      <w:proofErr w:type="gramStart"/>
      <w:r>
        <w:rPr>
          <w:rFonts w:ascii="Times New Roman" w:eastAsia="@Arial Unicode MS" w:hAnsi="Times New Roman" w:cs="Times New Roman"/>
          <w:bCs/>
          <w:sz w:val="24"/>
          <w:szCs w:val="24"/>
          <w:lang w:eastAsia="ru-RU"/>
        </w:rPr>
        <w:t>Десять  кабинетов</w:t>
      </w:r>
      <w:proofErr w:type="gramEnd"/>
      <w:r>
        <w:rPr>
          <w:rFonts w:ascii="Times New Roman" w:eastAsia="@Arial Unicode MS" w:hAnsi="Times New Roman" w:cs="Times New Roman"/>
          <w:bCs/>
          <w:sz w:val="24"/>
          <w:szCs w:val="24"/>
          <w:lang w:eastAsia="ru-RU"/>
        </w:rPr>
        <w:t xml:space="preserve"> начальной школы оборудованы: два – интерактивной доской,  имеются 13 мультимедийных установок, 8 магнитофонов. В школе имеется достаточный фонд </w:t>
      </w:r>
      <w:proofErr w:type="spellStart"/>
      <w:r>
        <w:rPr>
          <w:rFonts w:ascii="Times New Roman" w:eastAsia="@Arial Unicode MS" w:hAnsi="Times New Roman" w:cs="Times New Roman"/>
          <w:bCs/>
          <w:sz w:val="24"/>
          <w:szCs w:val="24"/>
          <w:lang w:eastAsia="ru-RU"/>
        </w:rPr>
        <w:t>медиатеки</w:t>
      </w:r>
      <w:proofErr w:type="spellEnd"/>
      <w:r>
        <w:rPr>
          <w:rFonts w:ascii="Times New Roman" w:eastAsia="@Arial Unicode MS" w:hAnsi="Times New Roman" w:cs="Times New Roman"/>
          <w:bCs/>
          <w:sz w:val="24"/>
          <w:szCs w:val="24"/>
          <w:lang w:eastAsia="ru-RU"/>
        </w:rPr>
        <w:t xml:space="preserve">, </w:t>
      </w:r>
      <w:r>
        <w:rPr>
          <w:rFonts w:ascii="Times New Roman" w:eastAsia="@Arial Unicode MS" w:hAnsi="Times New Roman" w:cs="Times New Roman"/>
          <w:bCs/>
          <w:sz w:val="24"/>
          <w:szCs w:val="24"/>
          <w:lang w:eastAsia="ru-RU"/>
        </w:rPr>
        <w:lastRenderedPageBreak/>
        <w:t xml:space="preserve">насчитывающий 146 СD </w:t>
      </w:r>
      <w:proofErr w:type="gramStart"/>
      <w:r>
        <w:rPr>
          <w:rFonts w:ascii="Times New Roman" w:eastAsia="@Arial Unicode MS" w:hAnsi="Times New Roman" w:cs="Times New Roman"/>
          <w:bCs/>
          <w:sz w:val="24"/>
          <w:szCs w:val="24"/>
          <w:lang w:eastAsia="ru-RU"/>
        </w:rPr>
        <w:t>и  DVD</w:t>
      </w:r>
      <w:proofErr w:type="gramEnd"/>
      <w:r>
        <w:rPr>
          <w:rFonts w:ascii="Times New Roman" w:eastAsia="@Arial Unicode MS" w:hAnsi="Times New Roman" w:cs="Times New Roman"/>
          <w:bCs/>
          <w:sz w:val="24"/>
          <w:szCs w:val="24"/>
          <w:lang w:eastAsia="ru-RU"/>
        </w:rPr>
        <w:t xml:space="preserve"> дисков, на которых представлены учебные материалы по различным предметам. В школе обеспечен контролируемый доступ участников образовательного процесса к информационным образовательным ресурсам в сети Интернет.</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Информационно-образовательная среда образовательного учреждения обеспечивает возможность осуществлять в электронной (цифровой) форме следующие виды деятельности: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планирование образовательного процесса;</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фиксацию хода образовательного процесса и результатов освоения основной образовательной программы начального общего образования;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Функционирование информационной образовательной среды обеспечивается средствами ИКТ и квалификацией </w:t>
      </w:r>
      <w:proofErr w:type="gramStart"/>
      <w:r>
        <w:rPr>
          <w:rFonts w:ascii="Times New Roman" w:eastAsia="@Arial Unicode MS" w:hAnsi="Times New Roman" w:cs="Times New Roman"/>
          <w:bCs/>
          <w:sz w:val="24"/>
          <w:szCs w:val="24"/>
          <w:lang w:eastAsia="ru-RU"/>
        </w:rPr>
        <w:t>работников</w:t>
      </w:r>
      <w:proofErr w:type="gramEnd"/>
      <w:r>
        <w:rPr>
          <w:rFonts w:ascii="Times New Roman" w:eastAsia="@Arial Unicode MS" w:hAnsi="Times New Roman" w:cs="Times New Roman"/>
          <w:bCs/>
          <w:sz w:val="24"/>
          <w:szCs w:val="24"/>
          <w:lang w:eastAsia="ru-RU"/>
        </w:rPr>
        <w:t xml:space="preserve"> ее использующих и поддерживающих. Функционирование информационной </w:t>
      </w:r>
      <w:proofErr w:type="gramStart"/>
      <w:r>
        <w:rPr>
          <w:rFonts w:ascii="Times New Roman" w:eastAsia="@Arial Unicode MS" w:hAnsi="Times New Roman" w:cs="Times New Roman"/>
          <w:bCs/>
          <w:sz w:val="24"/>
          <w:szCs w:val="24"/>
          <w:lang w:eastAsia="ru-RU"/>
        </w:rPr>
        <w:t>образовательной  соответствует</w:t>
      </w:r>
      <w:proofErr w:type="gramEnd"/>
      <w:r>
        <w:rPr>
          <w:rFonts w:ascii="Times New Roman" w:eastAsia="@Arial Unicode MS" w:hAnsi="Times New Roman" w:cs="Times New Roman"/>
          <w:bCs/>
          <w:sz w:val="24"/>
          <w:szCs w:val="24"/>
          <w:lang w:eastAsia="ru-RU"/>
        </w:rPr>
        <w:t xml:space="preserve"> законодательству Российской Федерации.</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Учебно-методическое и информационное обеспечение реализации основной образовательной программы </w:t>
      </w:r>
      <w:r>
        <w:rPr>
          <w:rFonts w:ascii="Times New Roman" w:eastAsia="@Arial Unicode MS" w:hAnsi="Times New Roman" w:cs="Times New Roman"/>
          <w:bCs/>
          <w:sz w:val="24"/>
          <w:szCs w:val="24"/>
          <w:lang w:eastAsia="ru-RU"/>
        </w:rPr>
        <w:t>среднего</w:t>
      </w:r>
      <w:r>
        <w:rPr>
          <w:rFonts w:ascii="Times New Roman" w:eastAsia="@Arial Unicode MS" w:hAnsi="Times New Roman" w:cs="Times New Roman"/>
          <w:bCs/>
          <w:sz w:val="24"/>
          <w:szCs w:val="24"/>
          <w:lang w:eastAsia="ru-RU"/>
        </w:rPr>
        <w:t xml:space="preserve">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МБОУ «СОШ №11» НМР </w:t>
      </w:r>
      <w:proofErr w:type="gramStart"/>
      <w:r>
        <w:rPr>
          <w:rFonts w:ascii="Times New Roman" w:eastAsia="@Arial Unicode MS" w:hAnsi="Times New Roman" w:cs="Times New Roman"/>
          <w:bCs/>
          <w:sz w:val="24"/>
          <w:szCs w:val="24"/>
          <w:lang w:eastAsia="ru-RU"/>
        </w:rPr>
        <w:t>РТ  обеспечено</w:t>
      </w:r>
      <w:proofErr w:type="gramEnd"/>
      <w:r>
        <w:rPr>
          <w:rFonts w:ascii="Times New Roman" w:eastAsia="@Arial Unicode MS" w:hAnsi="Times New Roman" w:cs="Times New Roman"/>
          <w:bCs/>
          <w:sz w:val="24"/>
          <w:szCs w:val="24"/>
          <w:lang w:eastAsia="ru-RU"/>
        </w:rPr>
        <w:t xml:space="preserve">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и </w:t>
      </w:r>
      <w:r>
        <w:rPr>
          <w:rFonts w:ascii="Times New Roman" w:eastAsia="@Arial Unicode MS" w:hAnsi="Times New Roman" w:cs="Times New Roman"/>
          <w:bCs/>
          <w:sz w:val="24"/>
          <w:szCs w:val="24"/>
          <w:lang w:eastAsia="ru-RU"/>
        </w:rPr>
        <w:t>среднего</w:t>
      </w:r>
      <w:r>
        <w:rPr>
          <w:rFonts w:ascii="Times New Roman" w:eastAsia="@Arial Unicode MS" w:hAnsi="Times New Roman" w:cs="Times New Roman"/>
          <w:bCs/>
          <w:sz w:val="24"/>
          <w:szCs w:val="24"/>
          <w:lang w:eastAsia="ru-RU"/>
        </w:rPr>
        <w:t xml:space="preserve"> общего  образования на русском  языке.</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proofErr w:type="gramStart"/>
      <w:r>
        <w:rPr>
          <w:rFonts w:ascii="Times New Roman" w:eastAsia="@Arial Unicode MS" w:hAnsi="Times New Roman" w:cs="Times New Roman"/>
          <w:bCs/>
          <w:sz w:val="24"/>
          <w:szCs w:val="24"/>
          <w:lang w:eastAsia="ru-RU"/>
        </w:rPr>
        <w:t>Школа  имеет</w:t>
      </w:r>
      <w:proofErr w:type="gramEnd"/>
      <w:r>
        <w:rPr>
          <w:rFonts w:ascii="Times New Roman" w:eastAsia="@Arial Unicode MS" w:hAnsi="Times New Roman" w:cs="Times New Roman"/>
          <w:bCs/>
          <w:sz w:val="24"/>
          <w:szCs w:val="24"/>
          <w:lang w:eastAsia="ru-RU"/>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23837" w:rsidRDefault="00323837" w:rsidP="00323837">
      <w:pPr>
        <w:spacing w:after="0" w:line="240" w:lineRule="atLeast"/>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 xml:space="preserve">Библиотека образовательного учреждения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w:t>
      </w:r>
      <w:proofErr w:type="gramStart"/>
      <w:r>
        <w:rPr>
          <w:rFonts w:ascii="Times New Roman" w:eastAsia="@Arial Unicode MS" w:hAnsi="Times New Roman" w:cs="Times New Roman"/>
          <w:bCs/>
          <w:sz w:val="24"/>
          <w:szCs w:val="24"/>
          <w:lang w:eastAsia="ru-RU"/>
        </w:rPr>
        <w:t>литературы  включает</w:t>
      </w:r>
      <w:proofErr w:type="gramEnd"/>
      <w:r>
        <w:rPr>
          <w:rFonts w:ascii="Times New Roman" w:eastAsia="@Arial Unicode MS" w:hAnsi="Times New Roman" w:cs="Times New Roman"/>
          <w:bCs/>
          <w:sz w:val="24"/>
          <w:szCs w:val="24"/>
          <w:lang w:eastAsia="ru-RU"/>
        </w:rPr>
        <w:t xml:space="preserve">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 Библиотека школы укомплектована печатными образовательными ресурсами по всем предметам учебного плана, имеет фонд дополнительной литературы. Библиотечный фонд составляет 21072 экземпляра, из них: 7894 экземпляра учебников, 11575 экземпляров художественной литературы, </w:t>
      </w:r>
      <w:proofErr w:type="spellStart"/>
      <w:r>
        <w:rPr>
          <w:rFonts w:ascii="Times New Roman" w:eastAsia="@Arial Unicode MS" w:hAnsi="Times New Roman" w:cs="Times New Roman"/>
          <w:bCs/>
          <w:sz w:val="24"/>
          <w:szCs w:val="24"/>
          <w:lang w:eastAsia="ru-RU"/>
        </w:rPr>
        <w:t>справочно</w:t>
      </w:r>
      <w:proofErr w:type="spellEnd"/>
      <w:r>
        <w:rPr>
          <w:rFonts w:ascii="Times New Roman" w:eastAsia="@Arial Unicode MS" w:hAnsi="Times New Roman" w:cs="Times New Roman"/>
          <w:bCs/>
          <w:sz w:val="24"/>
          <w:szCs w:val="24"/>
          <w:lang w:eastAsia="ru-RU"/>
        </w:rPr>
        <w:t xml:space="preserve"> – энциклопедической литературы – 1603 экземпляра. Обеспеченность учебниками учащихся 1-11 классов составляет 100%. Школа имеет комплект книг серии «Стандарты второго поколения», содержащие нормативно-правовое обеспечение, методический конструктор, </w:t>
      </w:r>
      <w:r>
        <w:rPr>
          <w:rFonts w:ascii="Times New Roman" w:eastAsia="@Arial Unicode MS" w:hAnsi="Times New Roman" w:cs="Times New Roman"/>
          <w:bCs/>
          <w:sz w:val="24"/>
          <w:szCs w:val="24"/>
          <w:lang w:eastAsia="ru-RU"/>
        </w:rPr>
        <w:lastRenderedPageBreak/>
        <w:t>примерные образовательные программы, контрольно-измерительные материалы. Школа дала заказ на учебную и учебно-методическую литературу для основной школы.</w:t>
      </w:r>
    </w:p>
    <w:p w:rsidR="00323837" w:rsidRDefault="00323837" w:rsidP="00323837">
      <w:pPr>
        <w:keepNext/>
        <w:keepLines/>
        <w:spacing w:after="0" w:line="240" w:lineRule="atLeast"/>
        <w:jc w:val="both"/>
        <w:outlineLvl w:val="2"/>
        <w:rPr>
          <w:rFonts w:asciiTheme="majorHAnsi" w:eastAsiaTheme="majorEastAsia" w:hAnsiTheme="majorHAnsi" w:cstheme="majorBidi"/>
          <w:bCs/>
          <w:color w:val="5B9BD5" w:themeColor="accent1"/>
          <w:sz w:val="24"/>
          <w:szCs w:val="24"/>
          <w:lang w:eastAsia="ru-RU"/>
        </w:rPr>
      </w:pPr>
    </w:p>
    <w:p w:rsidR="00323837" w:rsidRPr="00323837" w:rsidRDefault="00323837" w:rsidP="00323837">
      <w:pPr>
        <w:keepNext/>
        <w:keepLines/>
        <w:spacing w:after="0" w:line="240" w:lineRule="atLeast"/>
        <w:jc w:val="both"/>
        <w:outlineLvl w:val="2"/>
        <w:rPr>
          <w:rFonts w:ascii="Times New Roman" w:eastAsiaTheme="minorEastAsia" w:hAnsi="Times New Roman"/>
          <w:sz w:val="24"/>
          <w:szCs w:val="24"/>
          <w:lang w:eastAsia="ru-RU"/>
        </w:rPr>
      </w:pPr>
      <w:r w:rsidRPr="00323837">
        <w:rPr>
          <w:rFonts w:ascii="Times New Roman" w:eastAsiaTheme="minorEastAsia" w:hAnsi="Times New Roman"/>
          <w:sz w:val="24"/>
          <w:szCs w:val="24"/>
          <w:lang w:eastAsia="ru-RU"/>
        </w:rPr>
        <w:t>3.2.</w:t>
      </w:r>
      <w:proofErr w:type="gramStart"/>
      <w:r w:rsidRPr="00323837">
        <w:rPr>
          <w:rFonts w:ascii="Times New Roman" w:eastAsiaTheme="minorEastAsia" w:hAnsi="Times New Roman"/>
          <w:sz w:val="24"/>
          <w:szCs w:val="24"/>
          <w:lang w:eastAsia="ru-RU"/>
        </w:rPr>
        <w:t>6.Механизмы</w:t>
      </w:r>
      <w:proofErr w:type="gramEnd"/>
      <w:r w:rsidRPr="00323837">
        <w:rPr>
          <w:rFonts w:ascii="Times New Roman" w:eastAsiaTheme="minorEastAsia" w:hAnsi="Times New Roman"/>
          <w:sz w:val="24"/>
          <w:szCs w:val="24"/>
          <w:lang w:eastAsia="ru-RU"/>
        </w:rPr>
        <w:t xml:space="preserve"> достижения целевых ориентиров в системе условий</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w:t>
      </w:r>
      <w:r>
        <w:rPr>
          <w:rFonts w:ascii="Times New Roman" w:eastAsiaTheme="minorEastAsia" w:hAnsi="Times New Roman"/>
          <w:sz w:val="24"/>
          <w:szCs w:val="24"/>
          <w:lang w:eastAsia="ru-RU"/>
        </w:rPr>
        <w:t>СОО</w:t>
      </w:r>
      <w:r>
        <w:rPr>
          <w:rFonts w:ascii="Times New Roman" w:eastAsiaTheme="minorEastAsia" w:hAnsi="Times New Roman"/>
          <w:sz w:val="24"/>
          <w:szCs w:val="24"/>
          <w:lang w:eastAsia="ru-RU"/>
        </w:rPr>
        <w:t>, условия:</w:t>
      </w:r>
    </w:p>
    <w:p w:rsidR="00323837" w:rsidRDefault="00323837" w:rsidP="00323837">
      <w:pPr>
        <w:numPr>
          <w:ilvl w:val="0"/>
          <w:numId w:val="8"/>
        </w:numPr>
        <w:tabs>
          <w:tab w:val="left" w:pos="993"/>
        </w:tabs>
        <w:spacing w:after="0" w:line="240" w:lineRule="atLeast"/>
        <w:contextualSpacing/>
        <w:jc w:val="both"/>
        <w:rPr>
          <w:rFonts w:ascii="Times New Roman" w:hAnsi="Times New Roman"/>
        </w:rPr>
      </w:pPr>
      <w:r>
        <w:rPr>
          <w:rFonts w:ascii="Times New Roman" w:hAnsi="Times New Roman"/>
        </w:rPr>
        <w:t xml:space="preserve">соответствуют требованиям ФГОС </w:t>
      </w:r>
      <w:r>
        <w:rPr>
          <w:rFonts w:ascii="Times New Roman" w:hAnsi="Times New Roman"/>
        </w:rPr>
        <w:t>СОО</w:t>
      </w:r>
      <w:r>
        <w:rPr>
          <w:rFonts w:ascii="Times New Roman" w:hAnsi="Times New Roman"/>
        </w:rPr>
        <w:t>;</w:t>
      </w:r>
    </w:p>
    <w:p w:rsidR="00323837" w:rsidRDefault="00323837" w:rsidP="00323837">
      <w:pPr>
        <w:numPr>
          <w:ilvl w:val="0"/>
          <w:numId w:val="8"/>
        </w:numPr>
        <w:tabs>
          <w:tab w:val="left" w:pos="993"/>
        </w:tabs>
        <w:spacing w:after="0" w:line="240" w:lineRule="atLeast"/>
        <w:contextualSpacing/>
        <w:jc w:val="both"/>
        <w:rPr>
          <w:rFonts w:ascii="Times New Roman" w:hAnsi="Times New Roman"/>
        </w:rPr>
      </w:pPr>
      <w:r>
        <w:rPr>
          <w:rFonts w:ascii="Times New Roman" w:hAnsi="Times New Roman"/>
        </w:rPr>
        <w:t>обеспечивают достижение планируемых результатов освоения</w:t>
      </w:r>
      <w:r>
        <w:rPr>
          <w:rFonts w:ascii="Times New Roman" w:hAnsi="Times New Roman"/>
        </w:rPr>
        <w:t xml:space="preserve"> </w:t>
      </w:r>
      <w:r>
        <w:rPr>
          <w:rFonts w:ascii="Times New Roman" w:hAnsi="Times New Roman"/>
        </w:rPr>
        <w:t>основной образовательной программы образовательной организации и</w:t>
      </w:r>
      <w:r>
        <w:rPr>
          <w:rFonts w:ascii="Times New Roman" w:hAnsi="Times New Roman"/>
        </w:rPr>
        <w:t xml:space="preserve"> </w:t>
      </w:r>
      <w:r>
        <w:rPr>
          <w:rFonts w:ascii="Times New Roman" w:hAnsi="Times New Roman"/>
        </w:rPr>
        <w:t>реализацию предусмотренных в ней образовательных программ;</w:t>
      </w:r>
    </w:p>
    <w:p w:rsidR="00323837" w:rsidRDefault="00323837" w:rsidP="00323837">
      <w:pPr>
        <w:numPr>
          <w:ilvl w:val="0"/>
          <w:numId w:val="8"/>
        </w:numPr>
        <w:tabs>
          <w:tab w:val="left" w:pos="993"/>
        </w:tabs>
        <w:spacing w:after="0" w:line="240" w:lineRule="atLeast"/>
        <w:contextualSpacing/>
        <w:jc w:val="both"/>
        <w:rPr>
          <w:rFonts w:ascii="Times New Roman" w:hAnsi="Times New Roman"/>
        </w:rPr>
      </w:pPr>
      <w:r>
        <w:rPr>
          <w:rFonts w:ascii="Times New Roman" w:hAnsi="Times New Roman"/>
        </w:rPr>
        <w:t>учитывают особенности образовательной организации, ее</w:t>
      </w:r>
      <w:r>
        <w:rPr>
          <w:rFonts w:ascii="Times New Roman" w:hAnsi="Times New Roman"/>
        </w:rPr>
        <w:t xml:space="preserve"> </w:t>
      </w:r>
      <w:r>
        <w:rPr>
          <w:rFonts w:ascii="Times New Roman" w:hAnsi="Times New Roman"/>
        </w:rPr>
        <w:t>организационную структуру, запросы участников образовательного процесса;</w:t>
      </w:r>
    </w:p>
    <w:p w:rsidR="00323837" w:rsidRDefault="00323837" w:rsidP="00323837">
      <w:pPr>
        <w:numPr>
          <w:ilvl w:val="0"/>
          <w:numId w:val="8"/>
        </w:numPr>
        <w:tabs>
          <w:tab w:val="left" w:pos="993"/>
        </w:tabs>
        <w:spacing w:after="0" w:line="240" w:lineRule="atLeast"/>
        <w:contextualSpacing/>
        <w:jc w:val="both"/>
        <w:rPr>
          <w:rFonts w:ascii="Times New Roman" w:hAnsi="Times New Roman"/>
        </w:rPr>
      </w:pPr>
      <w:r>
        <w:rPr>
          <w:rFonts w:ascii="Times New Roman" w:hAnsi="Times New Roman"/>
        </w:rPr>
        <w:t>предоставляют возможность взаимодействия с социальными</w:t>
      </w:r>
      <w:r>
        <w:rPr>
          <w:rFonts w:ascii="Times New Roman" w:hAnsi="Times New Roman"/>
        </w:rPr>
        <w:t xml:space="preserve"> </w:t>
      </w:r>
      <w:r>
        <w:rPr>
          <w:rFonts w:ascii="Times New Roman" w:hAnsi="Times New Roman"/>
        </w:rPr>
        <w:t>партнерами, использования ресурсов социума, в том числе и сетевого</w:t>
      </w:r>
      <w:r>
        <w:rPr>
          <w:rFonts w:ascii="Times New Roman" w:hAnsi="Times New Roman"/>
        </w:rPr>
        <w:t xml:space="preserve"> </w:t>
      </w:r>
      <w:r>
        <w:rPr>
          <w:rFonts w:ascii="Times New Roman" w:hAnsi="Times New Roman"/>
        </w:rPr>
        <w:t>взаимодействия.</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В соответствии с требованиями ФГОС </w:t>
      </w:r>
      <w:r>
        <w:rPr>
          <w:rFonts w:ascii="Times New Roman" w:eastAsiaTheme="minorEastAsia" w:hAnsi="Times New Roman"/>
          <w:sz w:val="24"/>
          <w:szCs w:val="24"/>
          <w:lang w:eastAsia="ru-RU"/>
        </w:rPr>
        <w:t>СОО</w:t>
      </w:r>
      <w:r>
        <w:rPr>
          <w:rFonts w:ascii="Times New Roman" w:eastAsiaTheme="minorEastAsia" w:hAnsi="Times New Roman"/>
          <w:sz w:val="24"/>
          <w:szCs w:val="24"/>
          <w:lang w:eastAsia="ru-RU"/>
        </w:rPr>
        <w:t xml:space="preserve"> раздел основной образовательной программы образовательной организации, характеризующий систему условий, содержит:</w:t>
      </w:r>
    </w:p>
    <w:p w:rsidR="00323837" w:rsidRDefault="00323837" w:rsidP="00323837">
      <w:pPr>
        <w:numPr>
          <w:ilvl w:val="0"/>
          <w:numId w:val="9"/>
        </w:numPr>
        <w:tabs>
          <w:tab w:val="left" w:pos="1134"/>
        </w:tabs>
        <w:spacing w:after="0" w:line="240" w:lineRule="atLeast"/>
        <w:contextualSpacing/>
        <w:jc w:val="both"/>
        <w:rPr>
          <w:rFonts w:ascii="Times New Roman" w:hAnsi="Times New Roman"/>
        </w:rPr>
      </w:pPr>
      <w:r>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23837" w:rsidRDefault="00323837" w:rsidP="00323837">
      <w:pPr>
        <w:numPr>
          <w:ilvl w:val="0"/>
          <w:numId w:val="9"/>
        </w:numPr>
        <w:tabs>
          <w:tab w:val="left" w:pos="1134"/>
        </w:tabs>
        <w:spacing w:after="0" w:line="240" w:lineRule="atLeast"/>
        <w:contextualSpacing/>
        <w:jc w:val="both"/>
        <w:rPr>
          <w:rFonts w:ascii="Times New Roman" w:hAnsi="Times New Roman"/>
        </w:rPr>
      </w:pPr>
      <w:r>
        <w:rPr>
          <w:rFonts w:ascii="Times New Roman" w:hAnsi="Times New Roman"/>
        </w:rPr>
        <w:t xml:space="preserve">обоснование необходимых изменений в имеющихся условиях в соответствии с целями и приоритетами ООП </w:t>
      </w:r>
      <w:r>
        <w:rPr>
          <w:rFonts w:ascii="Times New Roman" w:hAnsi="Times New Roman"/>
        </w:rPr>
        <w:t>СОО</w:t>
      </w:r>
      <w:r>
        <w:rPr>
          <w:rFonts w:ascii="Times New Roman" w:hAnsi="Times New Roman"/>
        </w:rPr>
        <w:t xml:space="preserve"> образовательной организации;</w:t>
      </w:r>
    </w:p>
    <w:p w:rsidR="00323837" w:rsidRDefault="00323837" w:rsidP="00323837">
      <w:pPr>
        <w:numPr>
          <w:ilvl w:val="0"/>
          <w:numId w:val="9"/>
        </w:numPr>
        <w:tabs>
          <w:tab w:val="left" w:pos="1134"/>
        </w:tabs>
        <w:spacing w:after="0" w:line="240" w:lineRule="atLeast"/>
        <w:contextualSpacing/>
        <w:jc w:val="both"/>
        <w:rPr>
          <w:rFonts w:ascii="Times New Roman" w:hAnsi="Times New Roman"/>
        </w:rPr>
      </w:pPr>
      <w:r>
        <w:rPr>
          <w:rFonts w:ascii="Times New Roman" w:hAnsi="Times New Roman"/>
        </w:rPr>
        <w:t>механизмы достижения целевых ориентиров в системе условий;</w:t>
      </w:r>
    </w:p>
    <w:p w:rsidR="00323837" w:rsidRDefault="00323837" w:rsidP="00323837">
      <w:pPr>
        <w:numPr>
          <w:ilvl w:val="0"/>
          <w:numId w:val="9"/>
        </w:numPr>
        <w:tabs>
          <w:tab w:val="left" w:pos="1134"/>
        </w:tabs>
        <w:spacing w:after="0" w:line="240" w:lineRule="atLeast"/>
        <w:contextualSpacing/>
        <w:jc w:val="both"/>
        <w:rPr>
          <w:rFonts w:ascii="Times New Roman" w:hAnsi="Times New Roman"/>
        </w:rPr>
      </w:pPr>
      <w:r>
        <w:rPr>
          <w:rFonts w:ascii="Times New Roman" w:hAnsi="Times New Roman"/>
        </w:rPr>
        <w:t>сетевой график (дорожную карту) по формированию необходимой системы условий;</w:t>
      </w:r>
    </w:p>
    <w:p w:rsidR="00323837" w:rsidRDefault="00323837" w:rsidP="00323837">
      <w:pPr>
        <w:numPr>
          <w:ilvl w:val="0"/>
          <w:numId w:val="9"/>
        </w:numPr>
        <w:tabs>
          <w:tab w:val="left" w:pos="1134"/>
        </w:tabs>
        <w:spacing w:after="0" w:line="240" w:lineRule="atLeast"/>
        <w:contextualSpacing/>
        <w:jc w:val="both"/>
        <w:rPr>
          <w:rFonts w:ascii="Times New Roman" w:hAnsi="Times New Roman"/>
        </w:rPr>
      </w:pPr>
      <w:r>
        <w:rPr>
          <w:rFonts w:ascii="Times New Roman" w:hAnsi="Times New Roman"/>
        </w:rPr>
        <w:t>систему оценки условий.</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23837" w:rsidRDefault="00323837" w:rsidP="00323837">
      <w:pPr>
        <w:numPr>
          <w:ilvl w:val="0"/>
          <w:numId w:val="10"/>
        </w:numPr>
        <w:tabs>
          <w:tab w:val="left" w:pos="993"/>
        </w:tabs>
        <w:spacing w:after="0" w:line="240" w:lineRule="atLeast"/>
        <w:contextualSpacing/>
        <w:jc w:val="both"/>
        <w:rPr>
          <w:rFonts w:ascii="Times New Roman" w:hAnsi="Times New Roman"/>
        </w:rPr>
      </w:pPr>
      <w:r>
        <w:rPr>
          <w:rFonts w:ascii="Times New Roman" w:hAnsi="Times New Roman"/>
        </w:rPr>
        <w:t xml:space="preserve">анализ имеющихся в образовательной организации условий и ресурсов реализации основной образовательной программы </w:t>
      </w:r>
      <w:r>
        <w:rPr>
          <w:rFonts w:ascii="Times New Roman" w:hAnsi="Times New Roman"/>
        </w:rPr>
        <w:t>среднего</w:t>
      </w:r>
      <w:r>
        <w:rPr>
          <w:rFonts w:ascii="Times New Roman" w:hAnsi="Times New Roman"/>
        </w:rPr>
        <w:t xml:space="preserve"> общего образования;</w:t>
      </w:r>
    </w:p>
    <w:p w:rsidR="00323837" w:rsidRDefault="00323837" w:rsidP="00323837">
      <w:pPr>
        <w:numPr>
          <w:ilvl w:val="0"/>
          <w:numId w:val="10"/>
        </w:numPr>
        <w:tabs>
          <w:tab w:val="left" w:pos="993"/>
        </w:tabs>
        <w:spacing w:after="0" w:line="240" w:lineRule="atLeast"/>
        <w:contextualSpacing/>
        <w:jc w:val="both"/>
        <w:rPr>
          <w:rFonts w:ascii="Times New Roman" w:hAnsi="Times New Roman"/>
        </w:rPr>
      </w:pPr>
      <w:r>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23837" w:rsidRDefault="00323837" w:rsidP="00323837">
      <w:pPr>
        <w:numPr>
          <w:ilvl w:val="0"/>
          <w:numId w:val="10"/>
        </w:numPr>
        <w:tabs>
          <w:tab w:val="left" w:pos="993"/>
        </w:tabs>
        <w:spacing w:after="0" w:line="240" w:lineRule="atLeast"/>
        <w:contextualSpacing/>
        <w:jc w:val="both"/>
        <w:rPr>
          <w:rFonts w:ascii="Times New Roman" w:hAnsi="Times New Roman"/>
        </w:rPr>
      </w:pPr>
      <w:r>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323837" w:rsidRDefault="00323837" w:rsidP="00323837">
      <w:pPr>
        <w:numPr>
          <w:ilvl w:val="0"/>
          <w:numId w:val="10"/>
        </w:numPr>
        <w:tabs>
          <w:tab w:val="left" w:pos="993"/>
        </w:tabs>
        <w:spacing w:after="0" w:line="240" w:lineRule="atLeast"/>
        <w:contextualSpacing/>
        <w:jc w:val="both"/>
        <w:rPr>
          <w:rFonts w:ascii="Times New Roman" w:hAnsi="Times New Roman"/>
        </w:rPr>
      </w:pPr>
      <w:r>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323837" w:rsidRDefault="00323837" w:rsidP="00323837">
      <w:pPr>
        <w:numPr>
          <w:ilvl w:val="0"/>
          <w:numId w:val="10"/>
        </w:numPr>
        <w:tabs>
          <w:tab w:val="left" w:pos="993"/>
        </w:tabs>
        <w:spacing w:after="0" w:line="240" w:lineRule="atLeast"/>
        <w:contextualSpacing/>
        <w:jc w:val="both"/>
        <w:rPr>
          <w:rFonts w:ascii="Times New Roman" w:hAnsi="Times New Roman"/>
        </w:rPr>
      </w:pPr>
      <w:r>
        <w:rPr>
          <w:rFonts w:ascii="Times New Roman" w:hAnsi="Times New Roman"/>
        </w:rPr>
        <w:t>разработку сетевого графика (дорожной карты) создания необходимой системы условий;</w:t>
      </w:r>
    </w:p>
    <w:p w:rsidR="00323837" w:rsidRDefault="00323837" w:rsidP="00323837">
      <w:pPr>
        <w:numPr>
          <w:ilvl w:val="0"/>
          <w:numId w:val="10"/>
        </w:numPr>
        <w:tabs>
          <w:tab w:val="left" w:pos="993"/>
        </w:tabs>
        <w:spacing w:after="0" w:line="240" w:lineRule="atLeast"/>
        <w:contextualSpacing/>
        <w:jc w:val="both"/>
        <w:rPr>
          <w:rFonts w:ascii="Times New Roman" w:hAnsi="Times New Roman"/>
        </w:rPr>
      </w:pPr>
      <w:r>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323837" w:rsidRDefault="00323837" w:rsidP="00323837">
      <w:pPr>
        <w:spacing w:after="0" w:line="240" w:lineRule="atLeast"/>
        <w:jc w:val="both"/>
        <w:rPr>
          <w:rFonts w:ascii="Times New Roman" w:eastAsiaTheme="minorEastAsia" w:hAnsi="Times New Roman"/>
          <w:sz w:val="24"/>
          <w:szCs w:val="24"/>
          <w:lang w:eastAsia="ru-RU"/>
        </w:rPr>
      </w:pPr>
    </w:p>
    <w:p w:rsidR="00323837" w:rsidRDefault="00323837" w:rsidP="00323837">
      <w:pPr>
        <w:keepNext/>
        <w:keepLines/>
        <w:spacing w:after="0" w:line="240" w:lineRule="atLeast"/>
        <w:jc w:val="both"/>
        <w:outlineLvl w:val="2"/>
        <w:rPr>
          <w:rFonts w:asciiTheme="majorHAnsi" w:eastAsiaTheme="majorEastAsia" w:hAnsiTheme="majorHAnsi" w:cstheme="majorBidi"/>
          <w:b/>
          <w:bCs/>
          <w:sz w:val="24"/>
          <w:szCs w:val="24"/>
          <w:lang w:eastAsia="ru-RU"/>
        </w:rPr>
      </w:pPr>
      <w:r>
        <w:rPr>
          <w:rFonts w:asciiTheme="majorHAnsi" w:eastAsiaTheme="majorEastAsia" w:hAnsiTheme="majorHAnsi" w:cstheme="majorBidi"/>
          <w:b/>
          <w:bCs/>
          <w:sz w:val="24"/>
          <w:szCs w:val="24"/>
          <w:lang w:eastAsia="ru-RU"/>
        </w:rPr>
        <w:t>3.2.</w:t>
      </w:r>
      <w:proofErr w:type="gramStart"/>
      <w:r>
        <w:rPr>
          <w:rFonts w:asciiTheme="majorHAnsi" w:eastAsiaTheme="majorEastAsia" w:hAnsiTheme="majorHAnsi" w:cstheme="majorBidi"/>
          <w:b/>
          <w:bCs/>
          <w:sz w:val="24"/>
          <w:szCs w:val="24"/>
          <w:lang w:eastAsia="ru-RU"/>
        </w:rPr>
        <w:t>7.Сетевой</w:t>
      </w:r>
      <w:proofErr w:type="gramEnd"/>
      <w:r>
        <w:rPr>
          <w:rFonts w:asciiTheme="majorHAnsi" w:eastAsiaTheme="majorEastAsia" w:hAnsiTheme="majorHAnsi" w:cstheme="majorBidi"/>
          <w:b/>
          <w:bCs/>
          <w:sz w:val="24"/>
          <w:szCs w:val="24"/>
          <w:lang w:eastAsia="ru-RU"/>
        </w:rPr>
        <w:t xml:space="preserve"> график (дорожная карта) по формированию необходимой системы условий</w:t>
      </w:r>
    </w:p>
    <w:tbl>
      <w:tblPr>
        <w:tblStyle w:val="11"/>
        <w:tblW w:w="9645" w:type="dxa"/>
        <w:tblInd w:w="0" w:type="dxa"/>
        <w:tblLayout w:type="fixed"/>
        <w:tblLook w:val="04A0" w:firstRow="1" w:lastRow="0" w:firstColumn="1" w:lastColumn="0" w:noHBand="0" w:noVBand="1"/>
      </w:tblPr>
      <w:tblGrid>
        <w:gridCol w:w="2837"/>
        <w:gridCol w:w="4539"/>
        <w:gridCol w:w="2269"/>
      </w:tblGrid>
      <w:tr w:rsidR="00323837" w:rsidTr="00323837">
        <w:trPr>
          <w:trHeight w:val="20"/>
        </w:trPr>
        <w:tc>
          <w:tcPr>
            <w:tcW w:w="2835"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bCs/>
                <w:sz w:val="24"/>
                <w:szCs w:val="24"/>
                <w:lang w:eastAsia="ru-RU"/>
              </w:rPr>
            </w:pPr>
            <w:r>
              <w:rPr>
                <w:rFonts w:eastAsia="MS Mincho"/>
                <w:bCs/>
                <w:sz w:val="24"/>
                <w:szCs w:val="24"/>
                <w:lang w:eastAsia="ru-RU"/>
              </w:rPr>
              <w:t>Направление мероприятий</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bCs/>
                <w:sz w:val="24"/>
                <w:szCs w:val="24"/>
                <w:lang w:eastAsia="ru-RU"/>
              </w:rPr>
            </w:pPr>
            <w:r>
              <w:rPr>
                <w:rFonts w:eastAsia="MS Mincho"/>
                <w:bCs/>
                <w:sz w:val="24"/>
                <w:szCs w:val="24"/>
                <w:lang w:eastAsia="ru-RU"/>
              </w:rPr>
              <w:t>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bCs/>
                <w:sz w:val="24"/>
                <w:szCs w:val="24"/>
                <w:lang w:eastAsia="ru-RU"/>
              </w:rPr>
            </w:pPr>
            <w:r>
              <w:rPr>
                <w:rFonts w:eastAsia="MS Mincho"/>
                <w:bCs/>
                <w:sz w:val="24"/>
                <w:szCs w:val="24"/>
                <w:lang w:eastAsia="ru-RU"/>
              </w:rPr>
              <w:t>Сроки реализации</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I.</w:t>
            </w:r>
            <w:r>
              <w:rPr>
                <w:rFonts w:eastAsia="MS Mincho"/>
                <w:sz w:val="24"/>
                <w:szCs w:val="24"/>
                <w:lang w:eastAsia="ru-RU"/>
              </w:rPr>
              <w:t> </w:t>
            </w:r>
            <w:r>
              <w:rPr>
                <w:rFonts w:eastAsia="MS Mincho"/>
                <w:sz w:val="24"/>
                <w:szCs w:val="24"/>
                <w:lang w:eastAsia="ru-RU"/>
              </w:rPr>
              <w:t xml:space="preserve">Нормативное обеспечение введения ФГОС </w:t>
            </w:r>
            <w:r>
              <w:rPr>
                <w:rFonts w:eastAsia="MS Mincho"/>
                <w:sz w:val="24"/>
                <w:szCs w:val="24"/>
                <w:lang w:eastAsia="ru-RU"/>
              </w:rPr>
              <w:t>СОО</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1. Наличие решения органа государственно</w:t>
            </w:r>
            <w:r>
              <w:rPr>
                <w:rFonts w:eastAsia="MS Mincho"/>
                <w:sz w:val="24"/>
                <w:szCs w:val="24"/>
                <w:lang w:eastAsia="ru-RU"/>
              </w:rPr>
              <w:t>-</w:t>
            </w:r>
            <w:r>
              <w:rPr>
                <w:rFonts w:eastAsia="MS Mincho"/>
                <w:sz w:val="24"/>
                <w:szCs w:val="24"/>
                <w:lang w:eastAsia="ru-RU"/>
              </w:rPr>
              <w:softHyphen/>
              <w:t xml:space="preserve">общественного управления  или иного локального акта о внесении изменений в ООП </w:t>
            </w:r>
            <w:r>
              <w:rPr>
                <w:rFonts w:eastAsia="MS Mincho"/>
                <w:sz w:val="24"/>
                <w:szCs w:val="24"/>
                <w:lang w:eastAsia="ru-RU"/>
              </w:rPr>
              <w:t>СОО</w:t>
            </w:r>
            <w:r>
              <w:rPr>
                <w:rFonts w:eastAsia="MS Mincho"/>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3. Обеспечение соответствия нормативной базы школы требованиям ФГОС </w:t>
            </w:r>
            <w:r>
              <w:rPr>
                <w:rFonts w:eastAsia="MS Mincho"/>
                <w:sz w:val="24"/>
                <w:szCs w:val="24"/>
                <w:lang w:eastAsia="ru-RU"/>
              </w:rPr>
              <w:t>СОО</w:t>
            </w:r>
            <w:r>
              <w:rPr>
                <w:rFonts w:eastAsia="MS Mincho"/>
                <w:sz w:val="24"/>
                <w:szCs w:val="24"/>
                <w:lang w:eastAsia="ru-RU"/>
              </w:rPr>
              <w:t xml:space="preserve">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trike/>
                <w:sz w:val="24"/>
                <w:szCs w:val="24"/>
                <w:lang w:eastAsia="ru-RU"/>
              </w:rPr>
            </w:pPr>
            <w:r>
              <w:rPr>
                <w:rFonts w:eastAsia="MS Mincho"/>
                <w:sz w:val="24"/>
                <w:szCs w:val="24"/>
                <w:lang w:eastAsia="ru-RU"/>
              </w:rPr>
              <w:t>4.</w:t>
            </w:r>
            <w:r>
              <w:rPr>
                <w:rFonts w:eastAsia="MS Mincho"/>
                <w:sz w:val="24"/>
                <w:szCs w:val="24"/>
                <w:lang w:eastAsia="ru-RU"/>
              </w:rPr>
              <w:t> </w:t>
            </w:r>
            <w:r>
              <w:rPr>
                <w:rFonts w:eastAsia="MS Mincho"/>
                <w:sz w:val="24"/>
                <w:szCs w:val="24"/>
                <w:lang w:eastAsia="ru-RU"/>
              </w:rPr>
              <w:t xml:space="preserve"> Корректировка на основе примерной основной образовательной программы </w:t>
            </w:r>
            <w:r>
              <w:rPr>
                <w:rFonts w:eastAsia="MS Mincho"/>
                <w:sz w:val="24"/>
                <w:szCs w:val="24"/>
                <w:lang w:eastAsia="ru-RU"/>
              </w:rPr>
              <w:t>среднего</w:t>
            </w:r>
            <w:r>
              <w:rPr>
                <w:rFonts w:eastAsia="MS Mincho"/>
                <w:sz w:val="24"/>
                <w:szCs w:val="24"/>
                <w:lang w:eastAsia="ru-RU"/>
              </w:rPr>
              <w:t xml:space="preserve"> общего образования основной образовательной программы </w:t>
            </w:r>
            <w:r>
              <w:rPr>
                <w:rFonts w:eastAsia="MS Mincho"/>
                <w:sz w:val="24"/>
                <w:szCs w:val="24"/>
                <w:lang w:eastAsia="ru-RU"/>
              </w:rPr>
              <w:t>среднего</w:t>
            </w:r>
            <w:r>
              <w:rPr>
                <w:rFonts w:eastAsia="MS Mincho"/>
                <w:sz w:val="24"/>
                <w:szCs w:val="24"/>
                <w:lang w:eastAsia="ru-RU"/>
              </w:rPr>
              <w:t xml:space="preserve"> общего образования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tcPr>
          <w:p w:rsidR="00323837" w:rsidRDefault="00323837">
            <w:pPr>
              <w:autoSpaceDE w:val="0"/>
              <w:autoSpaceDN w:val="0"/>
              <w:adjustRightInd w:val="0"/>
              <w:spacing w:line="240" w:lineRule="atLeast"/>
              <w:jc w:val="both"/>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6.</w:t>
            </w:r>
            <w:r>
              <w:rPr>
                <w:rFonts w:eastAsia="MS Mincho"/>
                <w:sz w:val="24"/>
                <w:szCs w:val="24"/>
                <w:lang w:eastAsia="ru-RU"/>
              </w:rPr>
              <w:t> </w:t>
            </w:r>
            <w:r>
              <w:rPr>
                <w:rFonts w:eastAsia="MS Mincho"/>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Pr>
                <w:rFonts w:eastAsia="MS Mincho"/>
                <w:sz w:val="24"/>
                <w:szCs w:val="24"/>
                <w:lang w:eastAsia="ru-RU"/>
              </w:rPr>
              <w:t>среднего</w:t>
            </w:r>
            <w:r>
              <w:rPr>
                <w:rFonts w:eastAsia="MS Mincho"/>
                <w:sz w:val="24"/>
                <w:szCs w:val="24"/>
                <w:lang w:eastAsia="ru-RU"/>
              </w:rPr>
              <w:t xml:space="preserve"> общего образования и </w:t>
            </w:r>
            <w:proofErr w:type="spellStart"/>
            <w:r>
              <w:rPr>
                <w:rFonts w:eastAsia="MS Mincho"/>
                <w:sz w:val="24"/>
                <w:szCs w:val="24"/>
                <w:lang w:eastAsia="ru-RU"/>
              </w:rPr>
              <w:t>тарифно</w:t>
            </w:r>
            <w:r>
              <w:rPr>
                <w:rFonts w:eastAsia="MS Mincho"/>
                <w:sz w:val="24"/>
                <w:szCs w:val="24"/>
                <w:lang w:eastAsia="ru-RU"/>
              </w:rPr>
              <w:softHyphen/>
            </w:r>
            <w:proofErr w:type="spellEnd"/>
            <w:r>
              <w:rPr>
                <w:rFonts w:eastAsia="MS Mincho"/>
                <w:sz w:val="24"/>
                <w:szCs w:val="24"/>
                <w:lang w:eastAsia="ru-RU"/>
              </w:rPr>
              <w:t xml:space="preserve"> квалификационными </w:t>
            </w:r>
            <w:proofErr w:type="spellStart"/>
            <w:r>
              <w:rPr>
                <w:rFonts w:eastAsia="MS Mincho"/>
                <w:sz w:val="24"/>
                <w:szCs w:val="24"/>
                <w:lang w:eastAsia="ru-RU"/>
              </w:rPr>
              <w:t>характеристикамии</w:t>
            </w:r>
            <w:proofErr w:type="spellEnd"/>
            <w:r>
              <w:rPr>
                <w:rFonts w:eastAsia="MS Mincho"/>
                <w:sz w:val="24"/>
                <w:szCs w:val="24"/>
                <w:lang w:eastAsia="ru-RU"/>
              </w:rPr>
              <w:t xml:space="preserve"> профессиональным стандартом</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7.</w:t>
            </w:r>
            <w:r>
              <w:rPr>
                <w:rFonts w:eastAsia="MS Mincho"/>
                <w:sz w:val="24"/>
                <w:szCs w:val="24"/>
                <w:lang w:eastAsia="ru-RU"/>
              </w:rPr>
              <w:t> </w:t>
            </w:r>
            <w:r>
              <w:rPr>
                <w:rFonts w:eastAsia="MS Mincho"/>
                <w:sz w:val="24"/>
                <w:szCs w:val="24"/>
                <w:lang w:eastAsia="ru-RU"/>
              </w:rPr>
              <w:t xml:space="preserve"> Определение списка учебников и учебных пособий, используемых в образовательном процессе в соответствии с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snapToGrid w:val="0"/>
              <w:spacing w:line="240" w:lineRule="atLeast"/>
              <w:jc w:val="both"/>
              <w:rPr>
                <w:rFonts w:eastAsia="MS Mincho"/>
                <w:strike/>
                <w:sz w:val="24"/>
                <w:szCs w:val="24"/>
                <w:lang w:eastAsia="ru-RU"/>
              </w:rPr>
            </w:pPr>
            <w:r>
              <w:rPr>
                <w:sz w:val="24"/>
                <w:szCs w:val="24"/>
                <w:lang w:eastAsia="ru-RU"/>
              </w:rPr>
              <w:t>8.</w:t>
            </w:r>
            <w:r>
              <w:rPr>
                <w:sz w:val="24"/>
                <w:szCs w:val="24"/>
                <w:lang w:eastAsia="ru-RU"/>
              </w:rPr>
              <w:t> </w:t>
            </w:r>
            <w:r>
              <w:rPr>
                <w:rFonts w:eastAsia="MS Mincho"/>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trike/>
                <w:sz w:val="24"/>
                <w:szCs w:val="24"/>
                <w:lang w:eastAsia="ru-RU"/>
              </w:rPr>
            </w:pPr>
            <w:r>
              <w:rPr>
                <w:rFonts w:eastAsia="MS Mincho"/>
                <w:sz w:val="24"/>
                <w:szCs w:val="24"/>
                <w:lang w:eastAsia="ru-RU"/>
              </w:rPr>
              <w:t>9.</w:t>
            </w:r>
            <w:r>
              <w:rPr>
                <w:rFonts w:eastAsia="MS Mincho"/>
                <w:sz w:val="24"/>
                <w:szCs w:val="24"/>
                <w:lang w:eastAsia="ru-RU"/>
              </w:rPr>
              <w:t> </w:t>
            </w:r>
            <w:r>
              <w:rPr>
                <w:rFonts w:eastAsia="MS Mincho"/>
                <w:sz w:val="24"/>
                <w:szCs w:val="24"/>
                <w:lang w:eastAsia="ru-RU"/>
              </w:rPr>
              <w:t xml:space="preserve"> Доработка:</w:t>
            </w:r>
          </w:p>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bCs/>
                <w:sz w:val="24"/>
                <w:szCs w:val="24"/>
                <w:lang w:eastAsia="ru-RU"/>
              </w:rPr>
              <w:t>–</w:t>
            </w:r>
            <w:r>
              <w:rPr>
                <w:rFonts w:eastAsia="MS Mincho"/>
                <w:sz w:val="24"/>
                <w:szCs w:val="24"/>
                <w:lang w:eastAsia="ru-RU"/>
              </w:rPr>
              <w:t> </w:t>
            </w:r>
            <w:r>
              <w:rPr>
                <w:rFonts w:eastAsia="MS Mincho"/>
                <w:sz w:val="24"/>
                <w:szCs w:val="24"/>
                <w:lang w:eastAsia="ru-RU"/>
              </w:rPr>
              <w:t>образовательных программ (индивидуальных и</w:t>
            </w:r>
            <w:r>
              <w:rPr>
                <w:rFonts w:eastAsia="MS Mincho"/>
                <w:sz w:val="24"/>
                <w:szCs w:val="24"/>
                <w:lang w:eastAsia="ru-RU"/>
              </w:rPr>
              <w:t> </w:t>
            </w:r>
            <w:r>
              <w:rPr>
                <w:rFonts w:eastAsia="MS Mincho"/>
                <w:sz w:val="24"/>
                <w:szCs w:val="24"/>
                <w:lang w:eastAsia="ru-RU"/>
              </w:rPr>
              <w:t>др.);</w:t>
            </w:r>
          </w:p>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bCs/>
                <w:sz w:val="24"/>
                <w:szCs w:val="24"/>
                <w:lang w:eastAsia="ru-RU"/>
              </w:rPr>
              <w:t>–</w:t>
            </w:r>
            <w:r>
              <w:rPr>
                <w:rFonts w:eastAsia="MS Mincho"/>
                <w:sz w:val="24"/>
                <w:szCs w:val="24"/>
                <w:lang w:eastAsia="ru-RU"/>
              </w:rPr>
              <w:t> </w:t>
            </w:r>
            <w:r>
              <w:rPr>
                <w:rFonts w:eastAsia="MS Mincho"/>
                <w:sz w:val="24"/>
                <w:szCs w:val="24"/>
                <w:lang w:eastAsia="ru-RU"/>
              </w:rPr>
              <w:t>учебного плана;</w:t>
            </w:r>
          </w:p>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bCs/>
                <w:sz w:val="24"/>
                <w:szCs w:val="24"/>
                <w:lang w:eastAsia="ru-RU"/>
              </w:rPr>
              <w:t>–</w:t>
            </w:r>
            <w:r>
              <w:rPr>
                <w:rFonts w:eastAsia="MS Mincho"/>
                <w:sz w:val="24"/>
                <w:szCs w:val="24"/>
                <w:lang w:eastAsia="ru-RU"/>
              </w:rPr>
              <w:t> </w:t>
            </w:r>
            <w:r>
              <w:rPr>
                <w:rFonts w:eastAsia="MS Mincho"/>
                <w:sz w:val="24"/>
                <w:szCs w:val="24"/>
                <w:lang w:eastAsia="ru-RU"/>
              </w:rPr>
              <w:t>рабочих программ учебных предметов, курсов, дисциплин, модулей;</w:t>
            </w:r>
          </w:p>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bCs/>
                <w:sz w:val="24"/>
                <w:szCs w:val="24"/>
                <w:lang w:eastAsia="ru-RU"/>
              </w:rPr>
              <w:t>–</w:t>
            </w:r>
            <w:r>
              <w:rPr>
                <w:rFonts w:eastAsia="MS Mincho"/>
                <w:sz w:val="24"/>
                <w:szCs w:val="24"/>
                <w:lang w:eastAsia="ru-RU"/>
              </w:rPr>
              <w:t> </w:t>
            </w:r>
            <w:r>
              <w:rPr>
                <w:rFonts w:eastAsia="MS Mincho"/>
                <w:sz w:val="24"/>
                <w:szCs w:val="24"/>
                <w:lang w:eastAsia="ru-RU"/>
              </w:rPr>
              <w:t>годового календарного учебного графика;</w:t>
            </w:r>
          </w:p>
          <w:p w:rsidR="00323837" w:rsidRDefault="00323837">
            <w:pPr>
              <w:spacing w:line="240" w:lineRule="atLeast"/>
              <w:jc w:val="both"/>
              <w:rPr>
                <w:rFonts w:eastAsia="MS Mincho"/>
                <w:sz w:val="24"/>
                <w:szCs w:val="24"/>
                <w:lang w:eastAsia="ru-RU"/>
              </w:rPr>
            </w:pPr>
            <w:r>
              <w:rPr>
                <w:bCs/>
                <w:sz w:val="24"/>
                <w:szCs w:val="24"/>
                <w:lang w:eastAsia="ru-RU"/>
              </w:rPr>
              <w:t>–</w:t>
            </w:r>
            <w:r>
              <w:rPr>
                <w:sz w:val="24"/>
                <w:szCs w:val="24"/>
                <w:lang w:eastAsia="ru-RU"/>
              </w:rPr>
              <w:t> положений;</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w:t>
            </w:r>
            <w:r>
              <w:rPr>
                <w:rFonts w:eastAsia="MS Mincho"/>
                <w:sz w:val="24"/>
                <w:szCs w:val="24"/>
                <w:lang w:eastAsia="ru-RU"/>
              </w:rPr>
              <w:br/>
              <w:t>август</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 xml:space="preserve">II. Финансовое обеспечение введения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1.</w:t>
            </w:r>
            <w:r>
              <w:rPr>
                <w:rFonts w:eastAsia="MS Mincho"/>
                <w:sz w:val="24"/>
                <w:szCs w:val="24"/>
                <w:lang w:eastAsia="ru-RU"/>
              </w:rPr>
              <w:t> </w:t>
            </w:r>
            <w:r>
              <w:rPr>
                <w:rFonts w:eastAsia="MS Mincho"/>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w:t>
            </w:r>
            <w:r>
              <w:rPr>
                <w:rFonts w:eastAsia="MS Mincho"/>
                <w:sz w:val="24"/>
                <w:szCs w:val="24"/>
                <w:lang w:eastAsia="ru-RU"/>
              </w:rPr>
              <w:br/>
              <w:t>август</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2.</w:t>
            </w:r>
            <w:r>
              <w:rPr>
                <w:rFonts w:eastAsia="MS Mincho"/>
                <w:sz w:val="24"/>
                <w:szCs w:val="24"/>
                <w:lang w:eastAsia="ru-RU"/>
              </w:rPr>
              <w:t> </w:t>
            </w:r>
            <w:r>
              <w:rPr>
                <w:rFonts w:eastAsia="MS Mincho"/>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w:t>
            </w:r>
            <w:r>
              <w:rPr>
                <w:rFonts w:eastAsia="MS Mincho"/>
                <w:sz w:val="24"/>
                <w:szCs w:val="24"/>
                <w:lang w:eastAsia="ru-RU"/>
              </w:rPr>
              <w:br/>
              <w:t>сентябрь</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3.</w:t>
            </w:r>
            <w:r>
              <w:rPr>
                <w:rFonts w:eastAsia="MS Mincho"/>
                <w:sz w:val="24"/>
                <w:szCs w:val="24"/>
                <w:lang w:eastAsia="ru-RU"/>
              </w:rPr>
              <w:t> </w:t>
            </w:r>
            <w:r>
              <w:rPr>
                <w:rFonts w:eastAsia="MS Mincho"/>
                <w:sz w:val="24"/>
                <w:szCs w:val="24"/>
                <w:lang w:eastAsia="ru-RU"/>
              </w:rPr>
              <w:t>Заключение дополнительных соглашений к трудовому договору с педагогическими работниками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w:t>
            </w:r>
            <w:r>
              <w:rPr>
                <w:rFonts w:eastAsia="MS Mincho"/>
                <w:sz w:val="24"/>
                <w:szCs w:val="24"/>
                <w:lang w:eastAsia="ru-RU"/>
              </w:rPr>
              <w:br/>
              <w:t>сентябрь</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III.</w:t>
            </w:r>
            <w:r>
              <w:rPr>
                <w:rFonts w:eastAsia="MS Mincho"/>
                <w:sz w:val="24"/>
                <w:szCs w:val="24"/>
                <w:lang w:eastAsia="ru-RU"/>
              </w:rPr>
              <w:t> </w:t>
            </w:r>
            <w:r>
              <w:rPr>
                <w:rFonts w:eastAsia="MS Mincho"/>
                <w:sz w:val="24"/>
                <w:szCs w:val="24"/>
                <w:lang w:eastAsia="ru-RU"/>
              </w:rPr>
              <w:t xml:space="preserve">Организационное обеспечение введения </w:t>
            </w:r>
            <w:r>
              <w:rPr>
                <w:rFonts w:eastAsia="MS Mincho"/>
                <w:sz w:val="24"/>
                <w:szCs w:val="24"/>
                <w:lang w:eastAsia="ru-RU"/>
              </w:rPr>
              <w:lastRenderedPageBreak/>
              <w:t xml:space="preserve">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lastRenderedPageBreak/>
              <w:t>1.</w:t>
            </w:r>
            <w:r>
              <w:rPr>
                <w:rFonts w:eastAsia="MS Mincho"/>
                <w:sz w:val="24"/>
                <w:szCs w:val="24"/>
                <w:lang w:eastAsia="ru-RU"/>
              </w:rPr>
              <w:t> </w:t>
            </w:r>
            <w:r>
              <w:rPr>
                <w:rFonts w:eastAsia="MS Mincho"/>
                <w:sz w:val="24"/>
                <w:szCs w:val="24"/>
                <w:lang w:eastAsia="ru-RU"/>
              </w:rPr>
              <w:t xml:space="preserve">Обеспечение координации взаимодействия участников </w:t>
            </w:r>
            <w:r>
              <w:rPr>
                <w:rFonts w:eastAsia="MS Mincho"/>
                <w:sz w:val="24"/>
                <w:szCs w:val="24"/>
                <w:lang w:eastAsia="ru-RU"/>
              </w:rPr>
              <w:lastRenderedPageBreak/>
              <w:t xml:space="preserve">образовательных отношений по  организации введения ФГОС </w:t>
            </w:r>
            <w:r>
              <w:rPr>
                <w:rFonts w:eastAsia="MS Mincho"/>
                <w:sz w:val="24"/>
                <w:szCs w:val="24"/>
                <w:lang w:eastAsia="ru-RU"/>
              </w:rPr>
              <w:t>СОО</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lastRenderedPageBreak/>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2.</w:t>
            </w:r>
            <w:r>
              <w:rPr>
                <w:rFonts w:eastAsia="MS Mincho"/>
                <w:sz w:val="24"/>
                <w:szCs w:val="24"/>
                <w:lang w:eastAsia="ru-RU"/>
              </w:rPr>
              <w:t> </w:t>
            </w:r>
            <w:r>
              <w:rPr>
                <w:rFonts w:eastAsia="MS Mincho"/>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3.</w:t>
            </w:r>
            <w:r>
              <w:rPr>
                <w:rFonts w:eastAsia="MS Mincho"/>
                <w:sz w:val="24"/>
                <w:szCs w:val="24"/>
                <w:lang w:eastAsia="ru-RU"/>
              </w:rPr>
              <w:t> </w:t>
            </w:r>
            <w:r>
              <w:rPr>
                <w:rFonts w:eastAsia="MS Mincho"/>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4.</w:t>
            </w:r>
            <w:r>
              <w:rPr>
                <w:rFonts w:eastAsia="MS Mincho"/>
                <w:sz w:val="24"/>
                <w:szCs w:val="24"/>
                <w:lang w:eastAsia="ru-RU"/>
              </w:rPr>
              <w:t> </w:t>
            </w:r>
            <w:r>
              <w:rPr>
                <w:rFonts w:eastAsia="MS Mincho"/>
                <w:sz w:val="24"/>
                <w:szCs w:val="24"/>
                <w:lang w:eastAsia="ru-RU"/>
              </w:rPr>
              <w:t xml:space="preserve">Привлечение органов </w:t>
            </w:r>
            <w:proofErr w:type="spellStart"/>
            <w:r>
              <w:rPr>
                <w:rFonts w:eastAsia="MS Mincho"/>
                <w:sz w:val="24"/>
                <w:szCs w:val="24"/>
                <w:lang w:eastAsia="ru-RU"/>
              </w:rPr>
              <w:t>государственно</w:t>
            </w:r>
            <w:r>
              <w:rPr>
                <w:rFonts w:eastAsia="MS Mincho"/>
                <w:sz w:val="24"/>
                <w:szCs w:val="24"/>
                <w:lang w:eastAsia="ru-RU"/>
              </w:rPr>
              <w:softHyphen/>
              <w:t>общественного</w:t>
            </w:r>
            <w:proofErr w:type="spellEnd"/>
            <w:r>
              <w:rPr>
                <w:rFonts w:eastAsia="MS Mincho"/>
                <w:sz w:val="24"/>
                <w:szCs w:val="24"/>
                <w:lang w:eastAsia="ru-RU"/>
              </w:rPr>
              <w:t xml:space="preserve"> управления образовательной организацией к корректировке основной образовательной программы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По мере внесения изменений в нормативные документы</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IV.</w:t>
            </w:r>
            <w:r>
              <w:rPr>
                <w:rFonts w:eastAsia="MS Mincho"/>
                <w:sz w:val="24"/>
                <w:szCs w:val="24"/>
                <w:lang w:eastAsia="ru-RU"/>
              </w:rPr>
              <w:t> </w:t>
            </w:r>
            <w:r>
              <w:rPr>
                <w:rFonts w:eastAsia="MS Mincho"/>
                <w:sz w:val="24"/>
                <w:szCs w:val="24"/>
                <w:lang w:eastAsia="ru-RU"/>
              </w:rPr>
              <w:t xml:space="preserve">Кадровое обеспечение введения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 xml:space="preserve">1.Анализ кадрового обеспечения введения и реализации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август </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2.</w:t>
            </w:r>
            <w:r>
              <w:rPr>
                <w:rFonts w:eastAsia="MS Mincho"/>
                <w:sz w:val="24"/>
                <w:szCs w:val="24"/>
                <w:lang w:eastAsia="ru-RU"/>
              </w:rPr>
              <w:t> </w:t>
            </w:r>
            <w:r>
              <w:rPr>
                <w:rFonts w:eastAsia="MS Mincho"/>
                <w:sz w:val="24"/>
                <w:szCs w:val="24"/>
                <w:lang w:eastAsia="ru-RU"/>
              </w:rPr>
              <w:t xml:space="preserve">Создание (корректировка) </w:t>
            </w:r>
            <w:proofErr w:type="spellStart"/>
            <w:r>
              <w:rPr>
                <w:rFonts w:eastAsia="MS Mincho"/>
                <w:sz w:val="24"/>
                <w:szCs w:val="24"/>
                <w:lang w:eastAsia="ru-RU"/>
              </w:rPr>
              <w:t>плана</w:t>
            </w:r>
            <w:r>
              <w:rPr>
                <w:rFonts w:eastAsia="MS Mincho"/>
                <w:sz w:val="24"/>
                <w:szCs w:val="24"/>
                <w:lang w:eastAsia="ru-RU"/>
              </w:rPr>
              <w:softHyphen/>
              <w:t>графика</w:t>
            </w:r>
            <w:proofErr w:type="spellEnd"/>
            <w:r>
              <w:rPr>
                <w:rFonts w:eastAsia="MS Mincho"/>
                <w:sz w:val="24"/>
                <w:szCs w:val="24"/>
                <w:lang w:eastAsia="ru-RU"/>
              </w:rPr>
              <w:t xml:space="preserve"> повышения квалификации педагогических и руководящих работников образовательной организации в связи с введением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сентябрь </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3.</w:t>
            </w:r>
            <w:r>
              <w:rPr>
                <w:rFonts w:eastAsia="MS Mincho"/>
                <w:sz w:val="24"/>
                <w:szCs w:val="24"/>
                <w:lang w:eastAsia="ru-RU"/>
              </w:rPr>
              <w:t> </w:t>
            </w:r>
            <w:r>
              <w:rPr>
                <w:rFonts w:eastAsia="MS Mincho"/>
                <w:sz w:val="24"/>
                <w:szCs w:val="24"/>
                <w:lang w:eastAsia="ru-RU"/>
              </w:rPr>
              <w:t>Корректировка плана научно-методических семинаров (</w:t>
            </w:r>
            <w:proofErr w:type="spellStart"/>
            <w:r>
              <w:rPr>
                <w:rFonts w:eastAsia="MS Mincho"/>
                <w:sz w:val="24"/>
                <w:szCs w:val="24"/>
                <w:lang w:eastAsia="ru-RU"/>
              </w:rPr>
              <w:t>внутришкольного</w:t>
            </w:r>
            <w:proofErr w:type="spellEnd"/>
            <w:r>
              <w:rPr>
                <w:rFonts w:eastAsia="MS Mincho"/>
                <w:sz w:val="24"/>
                <w:szCs w:val="24"/>
                <w:lang w:eastAsia="ru-RU"/>
              </w:rPr>
              <w:t xml:space="preserve"> повышения квалификации) с ориентацией на проблемы введения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Ежегодно сентябрь</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V.</w:t>
            </w:r>
            <w:r>
              <w:rPr>
                <w:rFonts w:eastAsia="MS Mincho"/>
                <w:sz w:val="24"/>
                <w:szCs w:val="24"/>
                <w:lang w:eastAsia="ru-RU"/>
              </w:rPr>
              <w:t> </w:t>
            </w:r>
            <w:r>
              <w:rPr>
                <w:rFonts w:eastAsia="MS Mincho"/>
                <w:sz w:val="24"/>
                <w:szCs w:val="24"/>
                <w:lang w:eastAsia="ru-RU"/>
              </w:rPr>
              <w:t xml:space="preserve">Информационное обеспечение введения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1.</w:t>
            </w:r>
            <w:r>
              <w:rPr>
                <w:rFonts w:eastAsia="MS Mincho"/>
                <w:sz w:val="24"/>
                <w:szCs w:val="24"/>
                <w:lang w:eastAsia="ru-RU"/>
              </w:rPr>
              <w:t> </w:t>
            </w:r>
            <w:r>
              <w:rPr>
                <w:rFonts w:eastAsia="MS Mincho"/>
                <w:sz w:val="24"/>
                <w:szCs w:val="24"/>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trike/>
                <w:sz w:val="24"/>
                <w:szCs w:val="24"/>
                <w:lang w:eastAsia="ru-RU"/>
              </w:rPr>
            </w:pPr>
            <w:r>
              <w:rPr>
                <w:rFonts w:eastAsia="MS Mincho"/>
                <w:sz w:val="24"/>
                <w:szCs w:val="24"/>
                <w:lang w:eastAsia="ru-RU"/>
              </w:rPr>
              <w:t>2.</w:t>
            </w:r>
            <w:r>
              <w:rPr>
                <w:rFonts w:eastAsia="MS Mincho"/>
                <w:sz w:val="24"/>
                <w:szCs w:val="24"/>
                <w:lang w:eastAsia="ru-RU"/>
              </w:rPr>
              <w:t> </w:t>
            </w:r>
            <w:r>
              <w:rPr>
                <w:rFonts w:eastAsia="MS Mincho"/>
                <w:sz w:val="24"/>
                <w:szCs w:val="24"/>
                <w:lang w:eastAsia="ru-RU"/>
              </w:rPr>
              <w:t xml:space="preserve"> Широкое информирование родительской общественности о реализации ФГОС  </w:t>
            </w:r>
            <w:r>
              <w:rPr>
                <w:rFonts w:eastAsia="MS Mincho"/>
                <w:sz w:val="24"/>
                <w:szCs w:val="24"/>
                <w:lang w:eastAsia="ru-RU"/>
              </w:rPr>
              <w:t>СОО</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3.</w:t>
            </w:r>
            <w:r>
              <w:rPr>
                <w:rFonts w:eastAsia="MS Mincho"/>
                <w:sz w:val="24"/>
                <w:szCs w:val="24"/>
                <w:lang w:eastAsia="ru-RU"/>
              </w:rPr>
              <w:t> </w:t>
            </w:r>
            <w:r>
              <w:rPr>
                <w:rFonts w:eastAsia="MS Mincho"/>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4.</w:t>
            </w:r>
            <w:r>
              <w:rPr>
                <w:rFonts w:eastAsia="MS Mincho"/>
                <w:sz w:val="24"/>
                <w:szCs w:val="24"/>
                <w:lang w:eastAsia="ru-RU"/>
              </w:rPr>
              <w:t> </w:t>
            </w:r>
            <w:r>
              <w:rPr>
                <w:rFonts w:eastAsia="MS Mincho"/>
                <w:sz w:val="24"/>
                <w:szCs w:val="24"/>
                <w:lang w:eastAsia="ru-RU"/>
              </w:rPr>
              <w:t xml:space="preserve">Разработка и утверждение </w:t>
            </w:r>
          </w:p>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Ежегодно </w:t>
            </w:r>
          </w:p>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январь</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VI.</w:t>
            </w:r>
            <w:r>
              <w:rPr>
                <w:rFonts w:eastAsia="MS Mincho"/>
                <w:sz w:val="24"/>
                <w:szCs w:val="24"/>
                <w:lang w:eastAsia="ru-RU"/>
              </w:rPr>
              <w:t> </w:t>
            </w:r>
            <w:r>
              <w:rPr>
                <w:rFonts w:eastAsia="MS Mincho"/>
                <w:sz w:val="24"/>
                <w:szCs w:val="24"/>
                <w:lang w:eastAsia="ru-RU"/>
              </w:rPr>
              <w:t>Материально</w:t>
            </w:r>
            <w:r>
              <w:rPr>
                <w:rFonts w:eastAsia="MS Mincho"/>
                <w:sz w:val="24"/>
                <w:szCs w:val="24"/>
                <w:lang w:eastAsia="ru-RU"/>
              </w:rPr>
              <w:softHyphen/>
            </w:r>
          </w:p>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lastRenderedPageBreak/>
              <w:t xml:space="preserve">техническое обеспечение введения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lastRenderedPageBreak/>
              <w:t>1.</w:t>
            </w:r>
            <w:r>
              <w:rPr>
                <w:rFonts w:eastAsia="MS Mincho"/>
                <w:sz w:val="24"/>
                <w:szCs w:val="24"/>
                <w:lang w:eastAsia="ru-RU"/>
              </w:rPr>
              <w:t> </w:t>
            </w:r>
            <w:r>
              <w:rPr>
                <w:rFonts w:eastAsia="MS Mincho"/>
                <w:sz w:val="24"/>
                <w:szCs w:val="24"/>
                <w:lang w:eastAsia="ru-RU"/>
              </w:rPr>
              <w:t>Анализ материально</w:t>
            </w:r>
            <w:r>
              <w:rPr>
                <w:rFonts w:eastAsia="MS Mincho"/>
                <w:sz w:val="24"/>
                <w:szCs w:val="24"/>
                <w:lang w:eastAsia="ru-RU"/>
              </w:rPr>
              <w:t>-</w:t>
            </w:r>
            <w:r>
              <w:rPr>
                <w:rFonts w:eastAsia="MS Mincho"/>
                <w:sz w:val="24"/>
                <w:szCs w:val="24"/>
                <w:lang w:eastAsia="ru-RU"/>
              </w:rPr>
              <w:softHyphen/>
              <w:t xml:space="preserve">технического обеспечения реализации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Ежегодно сентябрь</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2.</w:t>
            </w:r>
            <w:r>
              <w:rPr>
                <w:rFonts w:eastAsia="MS Mincho"/>
                <w:sz w:val="24"/>
                <w:szCs w:val="24"/>
                <w:lang w:eastAsia="ru-RU"/>
              </w:rPr>
              <w:t> </w:t>
            </w:r>
            <w:r>
              <w:rPr>
                <w:rFonts w:eastAsia="MS Mincho"/>
                <w:sz w:val="24"/>
                <w:szCs w:val="24"/>
                <w:lang w:eastAsia="ru-RU"/>
              </w:rPr>
              <w:t>Обеспечение соответствия материально</w:t>
            </w:r>
            <w:r>
              <w:rPr>
                <w:rFonts w:eastAsia="MS Mincho"/>
                <w:sz w:val="24"/>
                <w:szCs w:val="24"/>
                <w:lang w:eastAsia="ru-RU"/>
              </w:rPr>
              <w:t>-</w:t>
            </w:r>
            <w:r>
              <w:rPr>
                <w:rFonts w:eastAsia="MS Mincho"/>
                <w:sz w:val="24"/>
                <w:szCs w:val="24"/>
                <w:lang w:eastAsia="ru-RU"/>
              </w:rPr>
              <w:softHyphen/>
              <w:t>технической базы образовательной организации требованиям ФГОС</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Ежегодно май-август</w:t>
            </w:r>
          </w:p>
        </w:tc>
      </w:tr>
      <w:tr w:rsidR="00323837" w:rsidTr="00323837">
        <w:trPr>
          <w:trHeight w:val="20"/>
        </w:trPr>
        <w:tc>
          <w:tcPr>
            <w:tcW w:w="2835" w:type="dxa"/>
            <w:vMerge w:val="restart"/>
            <w:tcBorders>
              <w:top w:val="single" w:sz="4" w:space="0" w:color="auto"/>
              <w:left w:val="single" w:sz="4" w:space="0" w:color="auto"/>
              <w:bottom w:val="single" w:sz="4" w:space="0" w:color="auto"/>
              <w:right w:val="single" w:sz="4" w:space="0" w:color="auto"/>
            </w:tcBorders>
          </w:tcPr>
          <w:p w:rsidR="00323837" w:rsidRDefault="00323837">
            <w:pPr>
              <w:autoSpaceDE w:val="0"/>
              <w:autoSpaceDN w:val="0"/>
              <w:adjustRightInd w:val="0"/>
              <w:spacing w:line="240" w:lineRule="atLeast"/>
              <w:jc w:val="both"/>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3.</w:t>
            </w:r>
            <w:r>
              <w:rPr>
                <w:rFonts w:eastAsia="MS Mincho"/>
                <w:sz w:val="24"/>
                <w:szCs w:val="24"/>
                <w:lang w:eastAsia="ru-RU"/>
              </w:rPr>
              <w:t> </w:t>
            </w:r>
            <w:r>
              <w:rPr>
                <w:rFonts w:eastAsia="MS Mincho"/>
                <w:sz w:val="24"/>
                <w:szCs w:val="24"/>
                <w:lang w:eastAsia="ru-RU"/>
              </w:rPr>
              <w:t xml:space="preserve">Обеспечение соответствия </w:t>
            </w:r>
            <w:proofErr w:type="spellStart"/>
            <w:r>
              <w:rPr>
                <w:rFonts w:eastAsia="MS Mincho"/>
                <w:sz w:val="24"/>
                <w:szCs w:val="24"/>
                <w:lang w:eastAsia="ru-RU"/>
              </w:rPr>
              <w:t>санитарно</w:t>
            </w:r>
            <w:r>
              <w:rPr>
                <w:rFonts w:eastAsia="MS Mincho"/>
                <w:sz w:val="24"/>
                <w:szCs w:val="24"/>
                <w:lang w:eastAsia="ru-RU"/>
              </w:rPr>
              <w:softHyphen/>
              <w:t>гигиенических</w:t>
            </w:r>
            <w:proofErr w:type="spellEnd"/>
            <w:r>
              <w:rPr>
                <w:rFonts w:eastAsia="MS Mincho"/>
                <w:sz w:val="24"/>
                <w:szCs w:val="24"/>
                <w:lang w:eastAsia="ru-RU"/>
              </w:rPr>
              <w:t xml:space="preserve"> условий требованиям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4.</w:t>
            </w:r>
            <w:r>
              <w:rPr>
                <w:rFonts w:eastAsia="MS Mincho"/>
                <w:sz w:val="24"/>
                <w:szCs w:val="24"/>
                <w:lang w:eastAsia="ru-RU"/>
              </w:rPr>
              <w:t> </w:t>
            </w:r>
            <w:r>
              <w:rPr>
                <w:rFonts w:eastAsia="MS Mincho"/>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5.</w:t>
            </w:r>
            <w:r>
              <w:rPr>
                <w:rFonts w:eastAsia="MS Mincho"/>
                <w:sz w:val="24"/>
                <w:szCs w:val="24"/>
                <w:lang w:eastAsia="ru-RU"/>
              </w:rPr>
              <w:t> </w:t>
            </w:r>
            <w:r>
              <w:rPr>
                <w:rFonts w:eastAsia="MS Mincho"/>
                <w:sz w:val="24"/>
                <w:szCs w:val="24"/>
                <w:lang w:eastAsia="ru-RU"/>
              </w:rPr>
              <w:t>Обеспечение соответствия информационно</w:t>
            </w:r>
            <w:r>
              <w:rPr>
                <w:rFonts w:eastAsia="MS Mincho"/>
                <w:sz w:val="24"/>
                <w:szCs w:val="24"/>
                <w:lang w:eastAsia="ru-RU"/>
              </w:rPr>
              <w:softHyphen/>
            </w:r>
            <w:r>
              <w:rPr>
                <w:rFonts w:eastAsia="MS Mincho"/>
                <w:sz w:val="24"/>
                <w:szCs w:val="24"/>
                <w:lang w:eastAsia="ru-RU"/>
              </w:rPr>
              <w:t>-</w:t>
            </w:r>
            <w:r>
              <w:rPr>
                <w:rFonts w:eastAsia="MS Mincho"/>
                <w:sz w:val="24"/>
                <w:szCs w:val="24"/>
                <w:lang w:eastAsia="ru-RU"/>
              </w:rPr>
              <w:t xml:space="preserve">образовательной среды требованиям ФГОС </w:t>
            </w:r>
            <w:r>
              <w:rPr>
                <w:rFonts w:eastAsia="MS Mincho"/>
                <w:sz w:val="24"/>
                <w:szCs w:val="24"/>
                <w:lang w:eastAsia="ru-RU"/>
              </w:rPr>
              <w:t>среднего</w:t>
            </w:r>
            <w:r>
              <w:rPr>
                <w:rFonts w:eastAsia="MS Mincho"/>
                <w:sz w:val="24"/>
                <w:szCs w:val="24"/>
                <w:lang w:eastAsia="ru-RU"/>
              </w:rPr>
              <w:t xml:space="preserve"> общего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6.</w:t>
            </w:r>
            <w:r>
              <w:rPr>
                <w:rFonts w:eastAsia="MS Mincho"/>
                <w:sz w:val="24"/>
                <w:szCs w:val="24"/>
                <w:lang w:eastAsia="ru-RU"/>
              </w:rPr>
              <w:t> </w:t>
            </w:r>
            <w:r>
              <w:rPr>
                <w:rFonts w:eastAsia="MS Mincho"/>
                <w:sz w:val="24"/>
                <w:szCs w:val="24"/>
                <w:lang w:eastAsia="ru-RU"/>
              </w:rPr>
              <w:t>Обеспечение укомплектованности библиотечно</w:t>
            </w:r>
            <w:r>
              <w:rPr>
                <w:rFonts w:eastAsia="MS Mincho"/>
                <w:sz w:val="24"/>
                <w:szCs w:val="24"/>
                <w:lang w:eastAsia="ru-RU"/>
              </w:rPr>
              <w:softHyphen/>
            </w:r>
            <w:r>
              <w:rPr>
                <w:rFonts w:eastAsia="MS Mincho"/>
                <w:sz w:val="24"/>
                <w:szCs w:val="24"/>
                <w:lang w:eastAsia="ru-RU"/>
              </w:rPr>
              <w:t>-</w:t>
            </w:r>
            <w:r>
              <w:rPr>
                <w:rFonts w:eastAsia="MS Mincho"/>
                <w:sz w:val="24"/>
                <w:szCs w:val="24"/>
                <w:lang w:eastAsia="ru-RU"/>
              </w:rPr>
              <w:t>информационного центра печатными и электронными образовательными ресурсами</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В течение всего времени</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7.</w:t>
            </w:r>
            <w:r>
              <w:rPr>
                <w:rFonts w:eastAsia="MS Mincho"/>
                <w:sz w:val="24"/>
                <w:szCs w:val="24"/>
                <w:lang w:eastAsia="ru-RU"/>
              </w:rPr>
              <w:t> </w:t>
            </w:r>
            <w:r>
              <w:rPr>
                <w:rFonts w:eastAsia="MS Mincho"/>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Имеется </w:t>
            </w:r>
          </w:p>
        </w:tc>
      </w:tr>
      <w:tr w:rsidR="00323837" w:rsidTr="00323837">
        <w:trPr>
          <w:trHeight w:val="2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23837" w:rsidRDefault="00323837">
            <w:pPr>
              <w:spacing w:line="240" w:lineRule="auto"/>
              <w:rPr>
                <w:rFonts w:eastAsia="MS Mincho"/>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323837" w:rsidRDefault="00323837">
            <w:pPr>
              <w:tabs>
                <w:tab w:val="left" w:pos="4500"/>
                <w:tab w:val="left" w:pos="9180"/>
                <w:tab w:val="left" w:pos="9360"/>
              </w:tabs>
              <w:autoSpaceDE w:val="0"/>
              <w:autoSpaceDN w:val="0"/>
              <w:adjustRightInd w:val="0"/>
              <w:spacing w:line="240" w:lineRule="atLeast"/>
              <w:jc w:val="both"/>
              <w:textAlignment w:val="center"/>
              <w:rPr>
                <w:rFonts w:eastAsia="MS Mincho"/>
                <w:sz w:val="24"/>
                <w:szCs w:val="24"/>
                <w:lang w:eastAsia="ru-RU"/>
              </w:rPr>
            </w:pPr>
            <w:r>
              <w:rPr>
                <w:rFonts w:eastAsia="MS Mincho"/>
                <w:sz w:val="24"/>
                <w:szCs w:val="24"/>
                <w:lang w:eastAsia="ru-RU"/>
              </w:rPr>
              <w:t>8.</w:t>
            </w:r>
            <w:r>
              <w:rPr>
                <w:rFonts w:eastAsia="MS Mincho"/>
                <w:sz w:val="24"/>
                <w:szCs w:val="24"/>
                <w:lang w:eastAsia="ru-RU"/>
              </w:rPr>
              <w:t> </w:t>
            </w:r>
            <w:r>
              <w:rPr>
                <w:rFonts w:eastAsia="MS Mincho"/>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auto"/>
              <w:left w:val="single" w:sz="4" w:space="0" w:color="auto"/>
              <w:bottom w:val="single" w:sz="4" w:space="0" w:color="auto"/>
              <w:right w:val="single" w:sz="4" w:space="0" w:color="auto"/>
            </w:tcBorders>
            <w:hideMark/>
          </w:tcPr>
          <w:p w:rsidR="00323837" w:rsidRDefault="00323837">
            <w:pPr>
              <w:autoSpaceDE w:val="0"/>
              <w:autoSpaceDN w:val="0"/>
              <w:adjustRightInd w:val="0"/>
              <w:spacing w:line="240" w:lineRule="atLeast"/>
              <w:jc w:val="both"/>
              <w:rPr>
                <w:rFonts w:eastAsia="MS Mincho"/>
                <w:sz w:val="24"/>
                <w:szCs w:val="24"/>
                <w:lang w:eastAsia="ru-RU"/>
              </w:rPr>
            </w:pPr>
            <w:r>
              <w:rPr>
                <w:rFonts w:eastAsia="MS Mincho"/>
                <w:sz w:val="24"/>
                <w:szCs w:val="24"/>
                <w:lang w:eastAsia="ru-RU"/>
              </w:rPr>
              <w:t xml:space="preserve">Имеется </w:t>
            </w:r>
          </w:p>
        </w:tc>
      </w:tr>
    </w:tbl>
    <w:p w:rsidR="00323837" w:rsidRDefault="00323837" w:rsidP="00323837">
      <w:pPr>
        <w:spacing w:after="0" w:line="240" w:lineRule="atLeast"/>
        <w:jc w:val="both"/>
        <w:rPr>
          <w:rFonts w:ascii="Times New Roman" w:eastAsiaTheme="minorEastAsia" w:hAnsi="Times New Roman"/>
          <w:sz w:val="24"/>
          <w:szCs w:val="24"/>
          <w:lang w:eastAsia="ru-RU"/>
        </w:rPr>
      </w:pP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Условные сокращения</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ФГОС – федеральный государственный образовательный стандарт</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ФГОС </w:t>
      </w:r>
      <w:r>
        <w:rPr>
          <w:rFonts w:ascii="Times New Roman" w:eastAsiaTheme="minorEastAsia" w:hAnsi="Times New Roman"/>
          <w:sz w:val="24"/>
          <w:szCs w:val="24"/>
          <w:lang w:eastAsia="ru-RU"/>
        </w:rPr>
        <w:t>СОО</w:t>
      </w:r>
      <w:r>
        <w:rPr>
          <w:rFonts w:ascii="Times New Roman" w:eastAsiaTheme="minorEastAsia" w:hAnsi="Times New Roman"/>
          <w:sz w:val="24"/>
          <w:szCs w:val="24"/>
          <w:lang w:eastAsia="ru-RU"/>
        </w:rPr>
        <w:t xml:space="preserve"> – федеральный государственный образовательный стандарт </w:t>
      </w:r>
      <w:r>
        <w:rPr>
          <w:rFonts w:ascii="Times New Roman" w:eastAsiaTheme="minorEastAsia" w:hAnsi="Times New Roman"/>
          <w:sz w:val="24"/>
          <w:szCs w:val="24"/>
          <w:lang w:eastAsia="ru-RU"/>
        </w:rPr>
        <w:t>среднего</w:t>
      </w:r>
      <w:r>
        <w:rPr>
          <w:rFonts w:ascii="Times New Roman" w:eastAsiaTheme="minorEastAsia" w:hAnsi="Times New Roman"/>
          <w:sz w:val="24"/>
          <w:szCs w:val="24"/>
          <w:lang w:eastAsia="ru-RU"/>
        </w:rPr>
        <w:t xml:space="preserve"> общего образования</w:t>
      </w:r>
    </w:p>
    <w:p w:rsidR="00323837" w:rsidRDefault="00323837" w:rsidP="00323837">
      <w:pPr>
        <w:spacing w:after="0" w:line="240" w:lineRule="atLeast"/>
        <w:jc w:val="both"/>
        <w:rPr>
          <w:rFonts w:ascii="Times New Roman" w:eastAsiaTheme="minorEastAsia" w:hAnsi="Times New Roman"/>
          <w:sz w:val="24"/>
          <w:szCs w:val="24"/>
          <w:lang w:eastAsia="ru-RU"/>
        </w:rPr>
      </w:pPr>
      <w:bookmarkStart w:id="0" w:name="_GoBack"/>
      <w:bookmarkEnd w:id="0"/>
      <w:r>
        <w:rPr>
          <w:rFonts w:ascii="Times New Roman" w:eastAsiaTheme="minorEastAsia" w:hAnsi="Times New Roman"/>
          <w:sz w:val="24"/>
          <w:szCs w:val="24"/>
          <w:lang w:eastAsia="ru-RU"/>
        </w:rPr>
        <w:t xml:space="preserve">ООП </w:t>
      </w:r>
      <w:r>
        <w:rPr>
          <w:rFonts w:ascii="Times New Roman" w:eastAsiaTheme="minorEastAsia" w:hAnsi="Times New Roman"/>
          <w:sz w:val="24"/>
          <w:szCs w:val="24"/>
          <w:lang w:eastAsia="ru-RU"/>
        </w:rPr>
        <w:t>СОО</w:t>
      </w:r>
      <w:r>
        <w:rPr>
          <w:rFonts w:ascii="Times New Roman" w:eastAsiaTheme="minorEastAsia" w:hAnsi="Times New Roman"/>
          <w:sz w:val="24"/>
          <w:szCs w:val="24"/>
          <w:lang w:eastAsia="ru-RU"/>
        </w:rPr>
        <w:t xml:space="preserve"> – основная образовательная программа </w:t>
      </w:r>
      <w:r>
        <w:rPr>
          <w:rFonts w:ascii="Times New Roman" w:eastAsiaTheme="minorEastAsia" w:hAnsi="Times New Roman"/>
          <w:sz w:val="24"/>
          <w:szCs w:val="24"/>
          <w:lang w:eastAsia="ru-RU"/>
        </w:rPr>
        <w:t>среднего</w:t>
      </w:r>
      <w:r>
        <w:rPr>
          <w:rFonts w:ascii="Times New Roman" w:eastAsiaTheme="minorEastAsia" w:hAnsi="Times New Roman"/>
          <w:sz w:val="24"/>
          <w:szCs w:val="24"/>
          <w:lang w:eastAsia="ru-RU"/>
        </w:rPr>
        <w:t xml:space="preserve"> общего образования</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ООП – основная образовательная программа</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УУД – универсальные учебные действия</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ИКТ – информационно-коммуникационные технологии</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ОВЗ – ограниченные возможности здоровья</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ПКР – программа коррекционной работы</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ПМПК -  психолого-медико-педагогической комиссия</w:t>
      </w:r>
    </w:p>
    <w:p w:rsidR="00323837" w:rsidRDefault="00323837" w:rsidP="00323837">
      <w:pPr>
        <w:spacing w:after="0" w:line="240" w:lineRule="atLeast"/>
        <w:jc w:val="both"/>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ПМПк</w:t>
      </w:r>
      <w:proofErr w:type="spellEnd"/>
      <w:r>
        <w:rPr>
          <w:rFonts w:ascii="Times New Roman" w:eastAsiaTheme="minorEastAsia" w:hAnsi="Times New Roman"/>
          <w:sz w:val="24"/>
          <w:szCs w:val="24"/>
          <w:lang w:eastAsia="ru-RU"/>
        </w:rPr>
        <w:t xml:space="preserve"> - психолого-медико-педагогического консилиум</w:t>
      </w:r>
    </w:p>
    <w:p w:rsidR="00323837" w:rsidRDefault="00323837" w:rsidP="00323837">
      <w:pPr>
        <w:spacing w:after="0" w:line="240" w:lineRule="atLeast"/>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УМК – учебно-методический комплекс</w:t>
      </w:r>
    </w:p>
    <w:p w:rsidR="00323837" w:rsidRDefault="00323837" w:rsidP="00323837"/>
    <w:p w:rsidR="00D30E76" w:rsidRPr="00615E63" w:rsidRDefault="00D30E76" w:rsidP="00615E63"/>
    <w:sectPr w:rsidR="00D30E76" w:rsidRPr="0061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70F36041"/>
    <w:multiLevelType w:val="hybridMultilevel"/>
    <w:tmpl w:val="E854727C"/>
    <w:lvl w:ilvl="0" w:tplc="7978560A">
      <w:numFmt w:val="bullet"/>
      <w:lvlText w:val="-"/>
      <w:lvlJc w:val="left"/>
      <w:pPr>
        <w:ind w:left="292" w:hanging="140"/>
      </w:pPr>
      <w:rPr>
        <w:rFonts w:ascii="Times New Roman" w:eastAsia="Times New Roman" w:hAnsi="Times New Roman" w:cs="Times New Roman" w:hint="default"/>
        <w:w w:val="100"/>
        <w:sz w:val="24"/>
        <w:szCs w:val="24"/>
        <w:lang w:val="ru-RU" w:eastAsia="en-US" w:bidi="ar-SA"/>
      </w:rPr>
    </w:lvl>
    <w:lvl w:ilvl="1" w:tplc="513AA8CA">
      <w:numFmt w:val="bullet"/>
      <w:lvlText w:val=""/>
      <w:lvlJc w:val="left"/>
      <w:pPr>
        <w:ind w:left="858" w:hanging="361"/>
      </w:pPr>
      <w:rPr>
        <w:w w:val="100"/>
        <w:lang w:val="ru-RU" w:eastAsia="en-US" w:bidi="ar-SA"/>
      </w:rPr>
    </w:lvl>
    <w:lvl w:ilvl="2" w:tplc="CE26350A">
      <w:numFmt w:val="bullet"/>
      <w:lvlText w:val=""/>
      <w:lvlJc w:val="left"/>
      <w:pPr>
        <w:ind w:left="1144" w:hanging="348"/>
      </w:pPr>
      <w:rPr>
        <w:w w:val="100"/>
        <w:lang w:val="ru-RU" w:eastAsia="en-US" w:bidi="ar-SA"/>
      </w:rPr>
    </w:lvl>
    <w:lvl w:ilvl="3" w:tplc="246EECFA">
      <w:numFmt w:val="bullet"/>
      <w:lvlText w:val="•"/>
      <w:lvlJc w:val="left"/>
      <w:pPr>
        <w:ind w:left="1140" w:hanging="348"/>
      </w:pPr>
      <w:rPr>
        <w:lang w:val="ru-RU" w:eastAsia="en-US" w:bidi="ar-SA"/>
      </w:rPr>
    </w:lvl>
    <w:lvl w:ilvl="4" w:tplc="C070FEF4">
      <w:numFmt w:val="bullet"/>
      <w:lvlText w:val="•"/>
      <w:lvlJc w:val="left"/>
      <w:pPr>
        <w:ind w:left="2532" w:hanging="348"/>
      </w:pPr>
      <w:rPr>
        <w:lang w:val="ru-RU" w:eastAsia="en-US" w:bidi="ar-SA"/>
      </w:rPr>
    </w:lvl>
    <w:lvl w:ilvl="5" w:tplc="5ED6C754">
      <w:numFmt w:val="bullet"/>
      <w:lvlText w:val="•"/>
      <w:lvlJc w:val="left"/>
      <w:pPr>
        <w:ind w:left="3924" w:hanging="348"/>
      </w:pPr>
      <w:rPr>
        <w:lang w:val="ru-RU" w:eastAsia="en-US" w:bidi="ar-SA"/>
      </w:rPr>
    </w:lvl>
    <w:lvl w:ilvl="6" w:tplc="8820B8DC">
      <w:numFmt w:val="bullet"/>
      <w:lvlText w:val="•"/>
      <w:lvlJc w:val="left"/>
      <w:pPr>
        <w:ind w:left="5317" w:hanging="348"/>
      </w:pPr>
      <w:rPr>
        <w:lang w:val="ru-RU" w:eastAsia="en-US" w:bidi="ar-SA"/>
      </w:rPr>
    </w:lvl>
    <w:lvl w:ilvl="7" w:tplc="4B00AB26">
      <w:numFmt w:val="bullet"/>
      <w:lvlText w:val="•"/>
      <w:lvlJc w:val="left"/>
      <w:pPr>
        <w:ind w:left="6709" w:hanging="348"/>
      </w:pPr>
      <w:rPr>
        <w:lang w:val="ru-RU" w:eastAsia="en-US" w:bidi="ar-SA"/>
      </w:rPr>
    </w:lvl>
    <w:lvl w:ilvl="8" w:tplc="76DC3E90">
      <w:numFmt w:val="bullet"/>
      <w:lvlText w:val="•"/>
      <w:lvlJc w:val="left"/>
      <w:pPr>
        <w:ind w:left="8101" w:hanging="348"/>
      </w:pPr>
      <w:rPr>
        <w:lang w:val="ru-RU" w:eastAsia="en-US" w:bidi="ar-SA"/>
      </w:rPr>
    </w:lvl>
  </w:abstractNum>
  <w:abstractNum w:abstractNumId="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4"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0"/>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674"/>
    <w:rsid w:val="00323837"/>
    <w:rsid w:val="00615E63"/>
    <w:rsid w:val="00D30E76"/>
    <w:rsid w:val="00E62E58"/>
    <w:rsid w:val="00F42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4C01"/>
  <w15:chartTrackingRefBased/>
  <w15:docId w15:val="{3434C750-1DD8-454D-8C34-828EC429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E5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E62E5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82177">
      <w:bodyDiv w:val="1"/>
      <w:marLeft w:val="0"/>
      <w:marRight w:val="0"/>
      <w:marTop w:val="0"/>
      <w:marBottom w:val="0"/>
      <w:divBdr>
        <w:top w:val="none" w:sz="0" w:space="0" w:color="auto"/>
        <w:left w:val="none" w:sz="0" w:space="0" w:color="auto"/>
        <w:bottom w:val="none" w:sz="0" w:space="0" w:color="auto"/>
        <w:right w:val="none" w:sz="0" w:space="0" w:color="auto"/>
      </w:divBdr>
    </w:div>
    <w:div w:id="10229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4605</Words>
  <Characters>26253</Characters>
  <Application>Microsoft Office Word</Application>
  <DocSecurity>0</DocSecurity>
  <Lines>218</Lines>
  <Paragraphs>61</Paragraphs>
  <ScaleCrop>false</ScaleCrop>
  <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 СОШ11</dc:creator>
  <cp:keywords/>
  <dc:description/>
  <cp:lastModifiedBy>Преподаватель СОШ11</cp:lastModifiedBy>
  <cp:revision>7</cp:revision>
  <dcterms:created xsi:type="dcterms:W3CDTF">2023-09-09T08:11:00Z</dcterms:created>
  <dcterms:modified xsi:type="dcterms:W3CDTF">2023-09-09T08:20:00Z</dcterms:modified>
</cp:coreProperties>
</file>